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AE" w:rsidRPr="004B75D6" w:rsidRDefault="004B75D6" w:rsidP="004B75D6">
      <w:pPr>
        <w:jc w:val="center"/>
        <w:rPr>
          <w:rFonts w:ascii="HG丸ｺﾞｼｯｸM-PRO" w:eastAsia="HG丸ｺﾞｼｯｸM-PRO" w:hAnsi="HG丸ｺﾞｼｯｸM-PRO"/>
          <w:b/>
          <w:i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</w:pPr>
      <w:r w:rsidRPr="004B75D6">
        <w:rPr>
          <w:rFonts w:ascii="HG丸ｺﾞｼｯｸM-PRO" w:eastAsia="HG丸ｺﾞｼｯｸM-PRO" w:hAnsi="HG丸ｺﾞｼｯｸM-PRO" w:hint="eastAsia"/>
          <w:b/>
          <w:i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マナー条例啓発ポスター</w:t>
      </w:r>
      <w:r w:rsidR="008E6010">
        <w:rPr>
          <w:rFonts w:ascii="HG丸ｺﾞｼｯｸM-PRO" w:eastAsia="HG丸ｺﾞｼｯｸM-PRO" w:hAnsi="HG丸ｺﾞｼｯｸM-PRO" w:hint="eastAsia"/>
          <w:b/>
          <w:i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コンクール</w:t>
      </w:r>
    </w:p>
    <w:p w:rsidR="004B75D6" w:rsidRDefault="008E6010" w:rsidP="004B75D6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令和</w:t>
      </w:r>
      <w:r w:rsidR="00F809CB">
        <w:rPr>
          <w:rFonts w:ascii="HG丸ｺﾞｼｯｸM-PRO" w:eastAsia="HG丸ｺﾞｼｯｸM-PRO" w:hAnsi="HG丸ｺﾞｼｯｸM-PRO" w:hint="eastAsia"/>
          <w:b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８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年度　募集要領</w:t>
      </w:r>
    </w:p>
    <w:p w:rsidR="004B75D6" w:rsidRPr="00BD211D" w:rsidRDefault="004B75D6" w:rsidP="004B75D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「湖西市美しい生活環境を確保する条例」（マナー条例）に関心と理解を深めてもらうためのポスター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を募集します。</w:t>
      </w:r>
    </w:p>
    <w:p w:rsidR="00BD211D" w:rsidRPr="00BD211D" w:rsidRDefault="00BD211D" w:rsidP="004B75D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BD211D" w:rsidRPr="00BD211D" w:rsidRDefault="00197AD3" w:rsidP="004B75D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募集対象</w:t>
      </w:r>
    </w:p>
    <w:p w:rsidR="00615D83" w:rsidRDefault="00602231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湖西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市内の</w:t>
      </w:r>
      <w:r w:rsidR="00A860B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小学生</w:t>
      </w:r>
    </w:p>
    <w:p w:rsidR="00863082" w:rsidRPr="00BD211D" w:rsidRDefault="00863082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BD211D" w:rsidRPr="00BD211D" w:rsidRDefault="00BD211D" w:rsidP="004B75D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募集内容</w:t>
      </w:r>
    </w:p>
    <w:p w:rsidR="00BD211D" w:rsidRPr="00BD211D" w:rsidRDefault="007608D3" w:rsidP="00615D8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7090" wp14:editId="3302F70A">
                <wp:simplePos x="0" y="0"/>
                <wp:positionH relativeFrom="column">
                  <wp:posOffset>3882390</wp:posOffset>
                </wp:positionH>
                <wp:positionV relativeFrom="paragraph">
                  <wp:posOffset>196850</wp:posOffset>
                </wp:positionV>
                <wp:extent cx="1552575" cy="2371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0AD" w:rsidRDefault="00A970AD" w:rsidP="00A970A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EB8BA" wp14:editId="53A18439">
                                  <wp:extent cx="1028984" cy="17907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589" cy="1812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7090" id="正方形/長方形 1" o:spid="_x0000_s1026" style="position:absolute;margin-left:305.7pt;margin-top:15.5pt;width:122.2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xnoAIAAHIFAAAOAAAAZHJzL2Uyb0RvYy54bWysVN1u0zAUvkfiHSzfszRhoRAtnapNQ0jT&#10;VrGhXbuOvURybGO7Tcp7wAPANdeICx6HSbwFx3aalm3iAtGL9Pj8fOfH3/HRcd8KtGbGNkqWOD2Y&#10;YMQkVVUjb0v87vrs2UuMrCOyIkJJVuINs/h49vTJUacLlqlaiYoZBCDSFp0uce2cLpLE0pq1xB4o&#10;zSQYuTItcXA0t0llSAforUiyyeRF0ilTaaMosxa0p9GIZwGfc0bdJeeWOSRKDLW58DXhu/TfZHZE&#10;iltDdN3QoQzyD1W0pJGQdIQ6JY6glWkeQLUNNcoq7g6oahPFeUNZ6AG6SSf3urmqiWahFxiO1eOY&#10;7P+DpRfrhUFNBXeHkSQtXNHd1y93n77//PE5+fXxW5RQ6gfVaVuA/5VemOFkQfRd99y0/h/6QX0Y&#10;7mYcLusdoqBM8zzLpzlGFGzZ82k6zXKPmuzCtbHuNVMt8kKJDdxeGCpZn1sXXbcuPptUZ40QoCeF&#10;kH8oANNrEl9xrDFIbiNY9H7LODQNVWUhQaAbOxEGrQkQhVDKpEujqSYVi+p8Ar+h5DEiNCAkAHpk&#10;DgWN2AOAp/JD7NjO4O9DWWDrGDz5W2ExeIwImZV0Y3DbSGUeAxDQ1ZA5+m+HFEfjp+T6ZQ8uXlyq&#10;agPsMCqujdX0rIGbOSfWLYiBPYGNgt13l/DhQnUlVoOEUa3Mh8f03h/oC1aMOti7Etv3K2IYRuKN&#10;BGK/Sg8P/aKGw2E+zeBg9i3LfYtctScKbgzIC9UF0fs7sRW5Ue0NPBFznxVMRFLIXWLqzPZw4uJ7&#10;AI8MZfN5cIPl1MSdyytNPbgfsGfedX9DjB7o6YDZF2q7o6S4x9Lo6yOlmq+c4k2g8G6uw+hhsQOH&#10;hkfIvxz75+C1eypnvwEAAP//AwBQSwMEFAAGAAgAAAAhACbKEy7fAAAACgEAAA8AAABkcnMvZG93&#10;bnJldi54bWxMj0FPg0AQhe8m/ofNmHizCwpNiwwNMWrSo8XE9LawI6DsLGG3lP5715MeJ/Plve/l&#10;u8UMYqbJ9ZYR4lUEgrixuucW4b16uduAcF6xVoNlQriQg11xfZWrTNszv9F88K0IIewyhdB5P2ZS&#10;uqYjo9zKjsTh92kno3w4p1bqSZ1DuBnkfRStpVE9h4ZOjfTUUfN9OBkEV8/76jKWH19H19TlM5sq&#10;2b8i3t4s5SMIT4v/g+FXP6hDEZxqe2LtxICwjuMkoAgPcdgUgE2abkHUCEmUpCCLXP6fUPwAAAD/&#10;/wMAUEsBAi0AFAAGAAgAAAAhALaDOJL+AAAA4QEAABMAAAAAAAAAAAAAAAAAAAAAAFtDb250ZW50&#10;X1R5cGVzXS54bWxQSwECLQAUAAYACAAAACEAOP0h/9YAAACUAQAACwAAAAAAAAAAAAAAAAAvAQAA&#10;X3JlbHMvLnJlbHNQSwECLQAUAAYACAAAACEAsFS8Z6ACAAByBQAADgAAAAAAAAAAAAAAAAAuAgAA&#10;ZHJzL2Uyb0RvYy54bWxQSwECLQAUAAYACAAAACEAJsoTLt8AAAAKAQAADwAAAAAAAAAAAAAAAAD6&#10;BAAAZHJzL2Rvd25yZXYueG1sUEsFBgAAAAAEAAQA8wAAAAYGAAAAAA==&#10;" filled="f" stroked="f" strokeweight="2pt">
                <v:textbox>
                  <w:txbxContent>
                    <w:p w:rsidR="00A970AD" w:rsidRDefault="00A970AD" w:rsidP="00A970A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1EB8BA" wp14:editId="53A18439">
                            <wp:extent cx="1028984" cy="17907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589" cy="1812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マナー条例が定める次の事項（</w:t>
      </w:r>
      <w:r w:rsidR="008E60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テーマを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一つ</w:t>
      </w:r>
      <w:r w:rsidR="008E60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に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限定しても可）</w:t>
      </w:r>
      <w:r w:rsidR="00A35B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を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効果的に啓発できるもの</w:t>
      </w:r>
    </w:p>
    <w:p w:rsidR="00BD211D" w:rsidRDefault="003D0CA8" w:rsidP="00BD211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空き缶、吸い殻などの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ポイ捨てをしない</w:t>
      </w:r>
    </w:p>
    <w:p w:rsidR="00BD211D" w:rsidRDefault="003D0CA8" w:rsidP="00BD211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道路や公園などでの歩き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（自転車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にのりながら）</w:t>
      </w:r>
    </w:p>
    <w:p w:rsidR="003D0CA8" w:rsidRPr="00BD211D" w:rsidRDefault="003D0CA8" w:rsidP="003D0CA8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のタバコはしない</w:t>
      </w:r>
    </w:p>
    <w:p w:rsidR="00BD211D" w:rsidRPr="00BD211D" w:rsidRDefault="00BD211D" w:rsidP="00BD211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落書きをしない</w:t>
      </w:r>
    </w:p>
    <w:p w:rsidR="00BD211D" w:rsidRDefault="00AE4E46" w:rsidP="00BD211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飼い犬</w:t>
      </w:r>
      <w:r w:rsidR="00CC2B9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飼い猫</w:t>
      </w:r>
      <w:r w:rsidR="00B559F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となかよくくらす</w:t>
      </w:r>
    </w:p>
    <w:p w:rsidR="00B559F8" w:rsidRPr="00BD211D" w:rsidRDefault="00B559F8" w:rsidP="00B559F8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・犬の放し飼いをしない</w:t>
      </w:r>
    </w:p>
    <w:p w:rsidR="00BD211D" w:rsidRPr="00BD211D" w:rsidRDefault="00BD211D" w:rsidP="00BD211D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・フン</w:t>
      </w:r>
      <w:r w:rsidR="00B559F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はかたづける</w:t>
      </w:r>
    </w:p>
    <w:p w:rsidR="00B559F8" w:rsidRPr="00BD211D" w:rsidRDefault="00B559F8" w:rsidP="00B559F8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・猫は家の中で飼</w:t>
      </w:r>
      <w:r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う</w:t>
      </w:r>
    </w:p>
    <w:p w:rsidR="00BD211D" w:rsidRPr="00BD211D" w:rsidRDefault="00CC2B9D" w:rsidP="00BD211D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</w:t>
      </w:r>
      <w:r w:rsidR="00B559F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ペットがその命を終えるまで愛情と責任</w:t>
      </w:r>
      <w:r w:rsidR="003D0CA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をもって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飼</w:t>
      </w:r>
      <w:r w:rsidR="00BD211D" w:rsidRPr="00BD21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う</w:t>
      </w:r>
    </w:p>
    <w:p w:rsidR="00197AD3" w:rsidRDefault="00CC2B9D" w:rsidP="001F5CB6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身体障害者駐車場を正しく利用する</w:t>
      </w:r>
    </w:p>
    <w:p w:rsidR="00863082" w:rsidRPr="00F70153" w:rsidRDefault="00863082" w:rsidP="00863082">
      <w:pPr>
        <w:pStyle w:val="a3"/>
        <w:ind w:leftChars="0" w:left="675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BD211D" w:rsidRPr="001F5CB6" w:rsidRDefault="00BD211D" w:rsidP="001F5CB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応募方法</w:t>
      </w:r>
    </w:p>
    <w:p w:rsidR="00BD211D" w:rsidRPr="001F5CB6" w:rsidRDefault="00BD211D" w:rsidP="001F5CB6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1F5CB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</w:t>
      </w:r>
      <w:r w:rsidR="00197A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作品の</w:t>
      </w:r>
      <w:r w:rsid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大きさ</w:t>
      </w:r>
      <w:r w:rsidRPr="001F5CB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38ｃｍ×53ｃｍ（B版四ツ切）</w:t>
      </w:r>
    </w:p>
    <w:p w:rsidR="00BD211D" w:rsidRDefault="001F5CB6" w:rsidP="001F5CB6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・水彩絵の具、クレヨン、色鉛筆などの制限なし</w:t>
      </w:r>
    </w:p>
    <w:p w:rsidR="002D32EA" w:rsidRPr="001F5CB6" w:rsidRDefault="002D32EA" w:rsidP="001F5CB6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・マナーに関するキャッチフレーズ、標語などを入れてください。</w:t>
      </w:r>
    </w:p>
    <w:p w:rsidR="001F5CB6" w:rsidRDefault="001F5CB6" w:rsidP="001F5CB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・本チラシの裏面にある「応募用紙」に必要事項を記入して応募作品の裏面</w:t>
      </w:r>
    </w:p>
    <w:p w:rsidR="00BD211D" w:rsidRPr="00863082" w:rsidRDefault="00602231" w:rsidP="00863082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に張り付けてください。</w:t>
      </w:r>
    </w:p>
    <w:p w:rsidR="00863082" w:rsidRPr="00F70153" w:rsidRDefault="00863082" w:rsidP="00863082">
      <w:pPr>
        <w:pStyle w:val="a3"/>
        <w:ind w:leftChars="0" w:left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197AD3" w:rsidRPr="00197AD3" w:rsidRDefault="00287ABD" w:rsidP="00197AD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bdr w:val="single" w:sz="4" w:space="0" w:color="auto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応募</w:t>
      </w:r>
      <w:r w:rsidR="00197AD3"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期間</w:t>
      </w:r>
    </w:p>
    <w:p w:rsidR="00615D83" w:rsidRPr="002D32EA" w:rsidRDefault="00615D83" w:rsidP="002D32EA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令和</w:t>
      </w:r>
      <w:r w:rsidR="00F809C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８</w:t>
      </w: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年7月</w:t>
      </w:r>
      <w:r w:rsidR="00F809C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２１</w:t>
      </w: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日（</w:t>
      </w:r>
      <w:r w:rsidR="00EB753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火</w:t>
      </w: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）から令和</w:t>
      </w:r>
      <w:r w:rsidR="00F809C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８</w:t>
      </w: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年9月</w:t>
      </w:r>
      <w:r w:rsidR="00EB753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１</w:t>
      </w:r>
      <w:r w:rsidR="00F809C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１</w:t>
      </w:r>
      <w:bookmarkStart w:id="0" w:name="_GoBack"/>
      <w:bookmarkEnd w:id="0"/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日（</w:t>
      </w:r>
      <w:r w:rsidR="0095338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金</w:t>
      </w:r>
      <w:r w:rsidRP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）</w:t>
      </w:r>
      <w:r w:rsidR="00287AB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まで</w:t>
      </w:r>
    </w:p>
    <w:p w:rsidR="00197AD3" w:rsidRPr="00AE4E46" w:rsidRDefault="00197AD3" w:rsidP="00615D83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15D83" w:rsidRPr="00197AD3" w:rsidRDefault="00287ABD" w:rsidP="00197AD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応募</w:t>
      </w:r>
      <w:r w:rsidR="00197AD3"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先</w:t>
      </w:r>
    </w:p>
    <w:p w:rsidR="001F5CB6" w:rsidRDefault="00197AD3" w:rsidP="00197AD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湖西市役所</w:t>
      </w:r>
      <w:r w:rsidR="00A03D1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環境課</w:t>
      </w:r>
      <w:r w:rsid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の窓口へ提出してください。</w:t>
      </w:r>
    </w:p>
    <w:p w:rsidR="002D32EA" w:rsidRDefault="00334BE4" w:rsidP="00A03D1A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※</w:t>
      </w:r>
      <w:r w:rsid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開庁</w:t>
      </w:r>
      <w:r w:rsidR="00EE4C5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日の8時</w:t>
      </w:r>
      <w:r w:rsid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30分から17時15分ま</w:t>
      </w:r>
      <w:r w:rsidR="00EE4C5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でです。</w:t>
      </w:r>
    </w:p>
    <w:p w:rsidR="00A03D1A" w:rsidRDefault="00A03D1A" w:rsidP="00A03D1A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D32EA" w:rsidRDefault="002D32EA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審査及び表彰</w:t>
      </w:r>
    </w:p>
    <w:p w:rsidR="002D32EA" w:rsidRDefault="002D32EA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９月下旬に審査を行います。</w:t>
      </w:r>
    </w:p>
    <w:p w:rsidR="002D32EA" w:rsidRDefault="002D32EA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●入賞（賞状及び副賞）　金賞、銀賞、銅賞</w:t>
      </w:r>
      <w:r w:rsidR="00287AB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それぞれ１名ずつ</w:t>
      </w:r>
    </w:p>
    <w:p w:rsidR="002D32EA" w:rsidRDefault="002D32EA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●参加賞　　　　　　　　入賞されなかった応募者全員</w:t>
      </w:r>
    </w:p>
    <w:p w:rsidR="00182817" w:rsidRDefault="00A03D1A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入賞者は、</w:t>
      </w:r>
      <w:r w:rsidR="0018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市ウェブサイトにて発表します。</w:t>
      </w:r>
    </w:p>
    <w:p w:rsidR="002D32EA" w:rsidRDefault="00182817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lastRenderedPageBreak/>
        <w:t>応募</w:t>
      </w:r>
      <w:r w:rsidR="002D32EA" w:rsidRP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作品の取扱い</w:t>
      </w:r>
    </w:p>
    <w:p w:rsidR="002D32EA" w:rsidRDefault="00F70153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○</w:t>
      </w:r>
      <w:r w:rsidR="002D32E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応募作品は</w:t>
      </w:r>
      <w:r w:rsidR="00C07A1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湖西市役所</w:t>
      </w:r>
      <w:r w:rsidR="008F72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等</w:t>
      </w:r>
      <w:r w:rsidR="00C07A1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に</w:t>
      </w:r>
      <w:r w:rsidR="0018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展示</w:t>
      </w:r>
      <w:r w:rsidR="00250B8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するとともに、市ウェ</w:t>
      </w:r>
      <w:r w:rsidR="008F72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ブサイトに掲載する</w:t>
      </w:r>
    </w:p>
    <w:p w:rsidR="00250B8F" w:rsidRDefault="00C07A11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 w:rsidR="008F72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な</w:t>
      </w:r>
      <w:r w:rsidR="00250B8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ど</w:t>
      </w:r>
      <w:r w:rsidR="002245C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啓発資料として活用します。</w:t>
      </w:r>
    </w:p>
    <w:p w:rsidR="00182817" w:rsidRDefault="00F70153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○</w:t>
      </w:r>
      <w:r w:rsidR="0018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応募作品は返却いたしません。</w:t>
      </w:r>
      <w:r w:rsidR="00250B8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応募前</w:t>
      </w:r>
      <w:r w:rsidR="00030D5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に</w:t>
      </w:r>
      <w:r w:rsidR="00250B8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写真などで残すことをおすすめし</w:t>
      </w:r>
    </w:p>
    <w:p w:rsidR="00250B8F" w:rsidRDefault="00250B8F" w:rsidP="00F70153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ます。</w:t>
      </w:r>
    </w:p>
    <w:p w:rsidR="00182817" w:rsidRDefault="00F70153" w:rsidP="00182817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○</w:t>
      </w:r>
      <w:r w:rsidR="0018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著作権はすべて湖西市に属するものとし、使用する権利を有します。</w:t>
      </w:r>
    </w:p>
    <w:p w:rsidR="00F70153" w:rsidRDefault="00F70153" w:rsidP="00182817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○</w:t>
      </w:r>
      <w:r w:rsidR="001828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個人情報は湖西市が適切に管理し、選考・発表にかかわること以外</w:t>
      </w:r>
      <w:r w:rsidR="00FD01F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の目的</w:t>
      </w:r>
    </w:p>
    <w:p w:rsidR="00F70153" w:rsidRDefault="00F70153" w:rsidP="00F70153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で使用することはありません。ただし、上記記載の作品展示及び市</w:t>
      </w:r>
      <w:r w:rsidR="008A73E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ウェブ</w:t>
      </w:r>
    </w:p>
    <w:p w:rsidR="00F70153" w:rsidRDefault="008F722B" w:rsidP="00F70153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サイトによる入賞発表等の際には、児童</w:t>
      </w:r>
      <w:r w:rsid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の学校名・学年・お名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前を明記さ</w:t>
      </w:r>
    </w:p>
    <w:p w:rsidR="00182817" w:rsidRDefault="00F70153" w:rsidP="00F70153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せていただきます。あらかじめご了承のうえご応募ください。</w:t>
      </w:r>
    </w:p>
    <w:p w:rsidR="00863082" w:rsidRDefault="00F70153" w:rsidP="00863082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○応募の際に</w:t>
      </w:r>
      <w:r w:rsidR="00030D5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必要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とな</w:t>
      </w:r>
      <w:r w:rsidR="00287AB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る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画用紙などは応募者の負担となりますのでご</w:t>
      </w:r>
      <w:r w:rsidR="0035402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了承く</w:t>
      </w:r>
    </w:p>
    <w:p w:rsidR="00F70153" w:rsidRDefault="00F70153" w:rsidP="00F70153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ださい。</w:t>
      </w:r>
    </w:p>
    <w:p w:rsidR="00863082" w:rsidRDefault="00863082" w:rsidP="00F70153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182817" w:rsidRDefault="00F70153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86308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  <w14:textOutline w14:w="5270" w14:cap="flat" w14:cmpd="sng" w14:algn="ctr">
            <w14:noFill/>
            <w14:prstDash w14:val="solid"/>
            <w14:round/>
          </w14:textOutline>
        </w:rPr>
        <w:t>問い合わせ先</w:t>
      </w:r>
    </w:p>
    <w:p w:rsidR="00F70153" w:rsidRDefault="00F70153" w:rsidP="002D32E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湖西市環境部環境課生活係</w:t>
      </w:r>
    </w:p>
    <w:p w:rsidR="00863082" w:rsidRDefault="00F70153" w:rsidP="00863082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TEL</w:t>
      </w:r>
      <w:r w:rsidR="00D60C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053-576-4533</w:t>
      </w:r>
    </w:p>
    <w:p w:rsidR="00863082" w:rsidRDefault="00863082" w:rsidP="00863082">
      <w:pPr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 w:rsid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FAX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 w:rsidR="00D60C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 w:rsidR="00F70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053-576-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4880</w:t>
      </w:r>
    </w:p>
    <w:p w:rsidR="00863082" w:rsidRDefault="00863082" w:rsidP="00863082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メール</w:t>
      </w:r>
      <w:r w:rsidR="00D60C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="005235E7" w:rsidRPr="004636B1">
          <w:rPr>
            <w:rStyle w:val="a6"/>
            <w:rFonts w:ascii="HG丸ｺﾞｼｯｸM-PRO" w:eastAsia="HG丸ｺﾞｼｯｸM-PRO" w:hAnsi="HG丸ｺﾞｼｯｸM-PRO" w:hint="eastAsia"/>
            <w:sz w:val="24"/>
            <w:szCs w:val="24"/>
            <w14:textOutline w14:w="5270" w14:cap="flat" w14:cmpd="sng" w14:algn="ctr">
              <w14:noFill/>
              <w14:prstDash w14:val="solid"/>
              <w14:round/>
            </w14:textOutline>
          </w:rPr>
          <w:t>seikatsu@city.kosai.lg.jp</w:t>
        </w:r>
      </w:hyperlink>
    </w:p>
    <w:p w:rsidR="00D211E4" w:rsidRDefault="00D211E4" w:rsidP="00863082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F722B" w:rsidRDefault="00FB34BD" w:rsidP="006B3DA9">
      <w:pPr>
        <w:ind w:firstLineChars="1600" w:firstLine="38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9BBD8" wp14:editId="23183732">
                <wp:simplePos x="0" y="0"/>
                <wp:positionH relativeFrom="column">
                  <wp:posOffset>3053715</wp:posOffset>
                </wp:positionH>
                <wp:positionV relativeFrom="paragraph">
                  <wp:posOffset>125730</wp:posOffset>
                </wp:positionV>
                <wp:extent cx="34099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E1034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9.9pt" to="508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xf3QEAAHQDAAAOAAAAZHJzL2Uyb0RvYy54bWysU81uEzEQviPxDpbvZLclILLKpodG5YIg&#10;EuUBpl47a8l/8phscg1nXgAeggNIHHmYHPoajJ1taMsNkYMz45n5PN/Mt/OLrTVsIyNq71p+Nqk5&#10;k074Trt1yz9cXz17xRkmcB0Y72TLdxL5xeLpk/kQGnnue286GRmBOGyG0PI+pdBUFYpeWsCJD9JR&#10;UPloIZEb11UXYSB0a6rzun5ZDT52IXohEel2eQzyRcFXSor0TimUiZmWU2+pnLGcN/msFnNo1hFC&#10;r8XYBvxDFxa0o0dPUEtIwD5G/ReU1SJ69CpNhLeVV0oLWTgQm7P6EZv3PQRZuNBwMJzGhP8PVrzd&#10;rCLTXcunnDmwtKLbrz9uf3457L8fPn0+7L8d9r/YNM9pCNhQ+qVbxdHDsIqZ9FZFm/+JDtuW2e5O&#10;s5XbxARdPp/Ws9kLWoG4i1V/CkPE9Fp6y7LRcqNdpg0NbN5gosco9S4lXzt/pY0pqzOODaS7WV2g&#10;gRSkDCR6xQbihG7NGZg1SVOkWCDRG93l8gyEO7w0kW2A1EGi6vxwTf1yZgATBYhE+WX21MKD0tzP&#10;ErA/FndkLX0aE43L4LLIbySQh3ccV7ZufLcrU6yyR6st+KMMs3bu+2Tf/1gWvwEAAP//AwBQSwME&#10;FAAGAAgAAAAhALxfUgPfAAAACgEAAA8AAABkcnMvZG93bnJldi54bWxMj0FLw0AQhe+C/2EZwYvY&#10;3RSpacymVMGDFKS2Ra/b7JgNZmdDdtvGf+8UD3qc9z7evFcuRt+JIw6xDaQhmygQSHWwLTUadtvn&#10;2xxETIas6QKhhm+MsKguL0pT2HCiNzxuUiM4hGJhNLiU+kLKWDv0Jk5Cj8TeZxi8SXwOjbSDOXG4&#10;7+RUqZn0piX+4EyPTw7rr83Ba5jl+W67du9LvxpfV4/1Tf8xzV60vr4alw8gEo7pD4Zzfa4OFXfa&#10;hwPZKDoNd7maM8rGnCecAZXds7L/VWRVyv8Tqh8AAAD//wMAUEsBAi0AFAAGAAgAAAAhALaDOJL+&#10;AAAA4QEAABMAAAAAAAAAAAAAAAAAAAAAAFtDb250ZW50X1R5cGVzXS54bWxQSwECLQAUAAYACAAA&#10;ACEAOP0h/9YAAACUAQAACwAAAAAAAAAAAAAAAAAvAQAAX3JlbHMvLnJlbHNQSwECLQAUAAYACAAA&#10;ACEAWo1sX90BAAB0AwAADgAAAAAAAAAAAAAAAAAuAgAAZHJzL2Uyb0RvYy54bWxQSwECLQAUAAYA&#10;CAAAACEAvF9SA98AAAAKAQAADwAAAAAAAAAAAAAAAAA3BAAAZHJzL2Rvd25yZXYueG1sUEsFBgAA&#10;AAAEAAQA8wAAAEMFAAAAAA==&#10;" strokecolor="windowText" strokeweight="1.5pt">
                <v:stroke dashstyle="dashDot"/>
              </v:line>
            </w:pict>
          </mc:Fallback>
        </mc:AlternateContent>
      </w:r>
      <w:r w:rsidR="006B3DA9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79FB8" wp14:editId="5037439D">
                <wp:simplePos x="0" y="0"/>
                <wp:positionH relativeFrom="column">
                  <wp:posOffset>-1080135</wp:posOffset>
                </wp:positionH>
                <wp:positionV relativeFrom="paragraph">
                  <wp:posOffset>125730</wp:posOffset>
                </wp:positionV>
                <wp:extent cx="35052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C0C4A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9.9pt" to="190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WP+AEAACgEAAAOAAAAZHJzL2Uyb0RvYy54bWysU0uOEzEQ3SNxB8t70p2JgqCVziwmGjYI&#10;Ij4H8LjLaUv+yTbpZBvWXAAOwQIklhwmi7kGZXenwwwICcTGbbveq6r3XL243GlFtuCDtKam00lJ&#10;CRhuG2k2NX375vrRE0pCZKZhyhqo6R4CvVw+fLDoXAUXtrWqAU8wiQlV52raxuiqogi8Bc3CxDow&#10;GBTWaxbx6DdF41mH2bUqLsrycdFZ3zhvOYSAt6s+SJc5vxDA40shAkSiaoq9xbz6vN6ktVguWLXx&#10;zLWSD22wf+hCM2mw6JhqxSIj77z8JZWW3NtgRZxwqwsrhOSQNaCaaXlPzeuWOcha0JzgRpvC/0vL&#10;X2zXnsimpjNKDNP4RLefvt5++3g8fDm+/3A8fD4evpNZ8qlzoUL4lVn74RTc2ifRO+F1+qIcssve&#10;7kdvYRcJx8vZvJzjg1HCT7HiTHQ+xGdgNUmbmippkmxWse3zELEYQk+QdK0M6XDYnpbzMsOCVbK5&#10;lkqlYB4duFKebBk+etxNU/OY4Q4qpVux0PagBncrGwegMohPant9eRf3CvrSr0CgX6ho2tdOk3ou&#10;xzgHE08llUF0oglsbiQOTf+JOOATFfIU/w15ZOTK1sSRrKWx/ndtn10SPf7kQK87WXBjm31++WwN&#10;jmM2dfh10rz/fM708w++/AEAAP//AwBQSwMEFAAGAAgAAAAhAMcrdnzZAAAACgEAAA8AAABkcnMv&#10;ZG93bnJldi54bWxMj0FPg0AQhe8m/ofNmHhrFzSplLI0xsR4tsX7lB2Bws4Sdlvw3zvGgx7nvS9v&#10;3iv2ixvUlabQeTaQrhNQxLW3HTcGquPrKgMVIrLFwTMZ+KIA+/L2psDc+pnf6XqIjZIQDjkaaGMc&#10;c61D3ZLDsPYjsXiffnIY5ZwabSecJdwN+iFJNtphx/KhxZFeWqr7w8UZCBXOqN+sP3+4mLlNXfXH&#10;pDfm/m553oGKtMQ/GH7qS3UopdPJX9gGNRhYpU9JKqw4W9kgxGOWbkGdfgVdFvr/hPIbAAD//wMA&#10;UEsBAi0AFAAGAAgAAAAhALaDOJL+AAAA4QEAABMAAAAAAAAAAAAAAAAAAAAAAFtDb250ZW50X1R5&#10;cGVzXS54bWxQSwECLQAUAAYACAAAACEAOP0h/9YAAACUAQAACwAAAAAAAAAAAAAAAAAvAQAAX3Jl&#10;bHMvLnJlbHNQSwECLQAUAAYACAAAACEAd5HFj/gBAAAoBAAADgAAAAAAAAAAAAAAAAAuAgAAZHJz&#10;L2Uyb0RvYy54bWxQSwECLQAUAAYACAAAACEAxyt2fNkAAAAKAQAADwAAAAAAAAAAAAAAAABSBAAA&#10;ZHJzL2Rvd25yZXYueG1sUEsFBgAAAAAEAAQA8wAAAFgFAAAAAA==&#10;" strokecolor="black [3213]" strokeweight="1.5pt">
                <v:stroke dashstyle="dashDot"/>
              </v:line>
            </w:pict>
          </mc:Fallback>
        </mc:AlternateContent>
      </w:r>
      <w:r w:rsidR="006B3DA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きりとり　　　</w:t>
      </w:r>
    </w:p>
    <w:p w:rsidR="008F722B" w:rsidRDefault="008F722B" w:rsidP="008F722B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F722B" w:rsidRDefault="008F722B" w:rsidP="008F722B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F722B" w:rsidRDefault="008F722B" w:rsidP="008F722B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F722B" w:rsidRDefault="006B3DA9" w:rsidP="00294B3B">
      <w:pPr>
        <w:ind w:firstLineChars="800" w:firstLine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マナー条例啓発ポスターコンクール</w:t>
      </w:r>
      <w:r w:rsidR="008F72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応募用紙</w:t>
      </w:r>
    </w:p>
    <w:tbl>
      <w:tblPr>
        <w:tblStyle w:val="a7"/>
        <w:tblW w:w="9016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3119"/>
        <w:gridCol w:w="850"/>
        <w:gridCol w:w="1194"/>
        <w:gridCol w:w="1477"/>
      </w:tblGrid>
      <w:tr w:rsidR="00D211E4" w:rsidTr="00AE4E46">
        <w:trPr>
          <w:trHeight w:val="1134"/>
        </w:trPr>
        <w:tc>
          <w:tcPr>
            <w:tcW w:w="1668" w:type="dxa"/>
            <w:vAlign w:val="center"/>
          </w:tcPr>
          <w:p w:rsidR="00D211E4" w:rsidRDefault="00D211E4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</w:t>
            </w:r>
            <w:r w:rsidR="00D60C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所</w:t>
            </w:r>
          </w:p>
          <w:p w:rsidR="000D2840" w:rsidRDefault="000D2840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7348" w:type="dxa"/>
            <w:gridSpan w:val="5"/>
          </w:tcPr>
          <w:p w:rsidR="00D211E4" w:rsidRDefault="00D211E4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〒</w:t>
            </w:r>
          </w:p>
          <w:p w:rsidR="00D211E4" w:rsidRDefault="00D211E4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211E4" w:rsidRDefault="00D211E4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1E4" w:rsidTr="00AE4E46">
        <w:tc>
          <w:tcPr>
            <w:tcW w:w="1668" w:type="dxa"/>
            <w:vAlign w:val="center"/>
          </w:tcPr>
          <w:p w:rsidR="00D211E4" w:rsidRPr="00D211E4" w:rsidRDefault="00D211E4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211E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（ふりがな）</w:t>
            </w:r>
          </w:p>
          <w:p w:rsidR="00D211E4" w:rsidRDefault="00D211E4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E4C5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0"/>
                <w:kern w:val="0"/>
                <w:sz w:val="24"/>
                <w:szCs w:val="24"/>
                <w:fitText w:val="960" w:id="-202613785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お名</w:t>
            </w:r>
            <w:r w:rsidRPr="00EE4C5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960" w:id="-202613785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前</w:t>
            </w:r>
          </w:p>
        </w:tc>
        <w:tc>
          <w:tcPr>
            <w:tcW w:w="708" w:type="dxa"/>
            <w:vAlign w:val="center"/>
          </w:tcPr>
          <w:p w:rsidR="00D211E4" w:rsidRPr="00EE4C50" w:rsidRDefault="008F722B" w:rsidP="00EE4C50">
            <w:pPr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児童</w:t>
            </w:r>
          </w:p>
        </w:tc>
        <w:tc>
          <w:tcPr>
            <w:tcW w:w="3119" w:type="dxa"/>
            <w:vAlign w:val="center"/>
          </w:tcPr>
          <w:p w:rsidR="00D211E4" w:rsidRDefault="00AE4E46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（　　　　　　　　　　）</w:t>
            </w:r>
          </w:p>
          <w:p w:rsidR="00AE4E46" w:rsidRDefault="00AE4E46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E4E46" w:rsidRDefault="00AE4E46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vAlign w:val="center"/>
          </w:tcPr>
          <w:p w:rsidR="00D211E4" w:rsidRPr="00D211E4" w:rsidRDefault="008F722B" w:rsidP="00D211E4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保護者</w:t>
            </w:r>
          </w:p>
        </w:tc>
        <w:tc>
          <w:tcPr>
            <w:tcW w:w="2671" w:type="dxa"/>
            <w:gridSpan w:val="2"/>
          </w:tcPr>
          <w:p w:rsidR="00D211E4" w:rsidRDefault="00AE4E46" w:rsidP="00AE4E4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（　　　　　　　　）</w:t>
            </w:r>
          </w:p>
        </w:tc>
      </w:tr>
      <w:tr w:rsidR="00D211E4" w:rsidTr="00AE4E46">
        <w:trPr>
          <w:trHeight w:val="851"/>
        </w:trPr>
        <w:tc>
          <w:tcPr>
            <w:tcW w:w="1668" w:type="dxa"/>
            <w:vAlign w:val="center"/>
          </w:tcPr>
          <w:p w:rsidR="00D211E4" w:rsidRDefault="00D211E4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722B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0"/>
                <w:kern w:val="0"/>
                <w:sz w:val="24"/>
                <w:szCs w:val="24"/>
                <w:fitText w:val="960" w:id="-202613811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学校</w:t>
            </w:r>
            <w:r w:rsidRPr="008F722B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960" w:id="-202613811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名</w:t>
            </w:r>
          </w:p>
        </w:tc>
        <w:tc>
          <w:tcPr>
            <w:tcW w:w="4677" w:type="dxa"/>
            <w:gridSpan w:val="3"/>
            <w:vAlign w:val="center"/>
          </w:tcPr>
          <w:p w:rsidR="00D211E4" w:rsidRDefault="00D60C44" w:rsidP="00D60C4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8F72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</w:t>
            </w:r>
            <w:r w:rsidR="00AE4E4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 w:rsidR="008F722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　小学校</w:t>
            </w:r>
          </w:p>
        </w:tc>
        <w:tc>
          <w:tcPr>
            <w:tcW w:w="1194" w:type="dxa"/>
            <w:vAlign w:val="center"/>
          </w:tcPr>
          <w:p w:rsidR="00D211E4" w:rsidRDefault="00D211E4" w:rsidP="00D60C4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学年</w:t>
            </w:r>
          </w:p>
        </w:tc>
        <w:tc>
          <w:tcPr>
            <w:tcW w:w="1477" w:type="dxa"/>
            <w:vAlign w:val="center"/>
          </w:tcPr>
          <w:p w:rsidR="00D211E4" w:rsidRDefault="00D60C44" w:rsidP="00D60C44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年 </w:t>
            </w:r>
          </w:p>
        </w:tc>
      </w:tr>
      <w:tr w:rsidR="00D211E4" w:rsidTr="00967673">
        <w:trPr>
          <w:trHeight w:val="2006"/>
        </w:trPr>
        <w:tc>
          <w:tcPr>
            <w:tcW w:w="1668" w:type="dxa"/>
            <w:vAlign w:val="center"/>
          </w:tcPr>
          <w:p w:rsidR="00D211E4" w:rsidRPr="00863082" w:rsidRDefault="00D211E4" w:rsidP="009A4D95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マナーについてかんじ</w:t>
            </w:r>
            <w:r w:rsidR="009A4D9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ている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こと</w:t>
            </w:r>
          </w:p>
        </w:tc>
        <w:tc>
          <w:tcPr>
            <w:tcW w:w="7348" w:type="dxa"/>
            <w:gridSpan w:val="5"/>
            <w:vAlign w:val="center"/>
          </w:tcPr>
          <w:p w:rsidR="00D211E4" w:rsidRDefault="00D211E4" w:rsidP="00EE4C5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63082" w:rsidRDefault="00863082" w:rsidP="00863082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967673" w:rsidRDefault="00967673" w:rsidP="00863082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967673" w:rsidRPr="00967673" w:rsidRDefault="00967673" w:rsidP="00863082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967673" w:rsidRPr="00967673" w:rsidSect="00EE4C50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3EC4"/>
    <w:multiLevelType w:val="hybridMultilevel"/>
    <w:tmpl w:val="D4DCAA7C"/>
    <w:lvl w:ilvl="0" w:tplc="BC06C3D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0F447E7"/>
    <w:multiLevelType w:val="hybridMultilevel"/>
    <w:tmpl w:val="A8EABB40"/>
    <w:lvl w:ilvl="0" w:tplc="BBEA964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054213C"/>
    <w:multiLevelType w:val="hybridMultilevel"/>
    <w:tmpl w:val="D8A01FF2"/>
    <w:lvl w:ilvl="0" w:tplc="DAF4742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B19"/>
    <w:rsid w:val="00030D52"/>
    <w:rsid w:val="000717D0"/>
    <w:rsid w:val="000D2840"/>
    <w:rsid w:val="00110342"/>
    <w:rsid w:val="00182817"/>
    <w:rsid w:val="00197AD3"/>
    <w:rsid w:val="001F5CB6"/>
    <w:rsid w:val="002245C9"/>
    <w:rsid w:val="00250B8F"/>
    <w:rsid w:val="00287ABD"/>
    <w:rsid w:val="00294B3B"/>
    <w:rsid w:val="002D32EA"/>
    <w:rsid w:val="00334BE4"/>
    <w:rsid w:val="00354025"/>
    <w:rsid w:val="003D0CA8"/>
    <w:rsid w:val="004B75D6"/>
    <w:rsid w:val="005235E7"/>
    <w:rsid w:val="005F752C"/>
    <w:rsid w:val="00602231"/>
    <w:rsid w:val="00615D83"/>
    <w:rsid w:val="0069163D"/>
    <w:rsid w:val="006B3DA9"/>
    <w:rsid w:val="007608D3"/>
    <w:rsid w:val="00760D64"/>
    <w:rsid w:val="007A1216"/>
    <w:rsid w:val="00817B19"/>
    <w:rsid w:val="00863082"/>
    <w:rsid w:val="008A73E5"/>
    <w:rsid w:val="008E6010"/>
    <w:rsid w:val="008F722B"/>
    <w:rsid w:val="0095338D"/>
    <w:rsid w:val="00967673"/>
    <w:rsid w:val="009A4D95"/>
    <w:rsid w:val="009C40AA"/>
    <w:rsid w:val="00A03D1A"/>
    <w:rsid w:val="00A35B8E"/>
    <w:rsid w:val="00A860B7"/>
    <w:rsid w:val="00A970AD"/>
    <w:rsid w:val="00AE4E46"/>
    <w:rsid w:val="00B559F8"/>
    <w:rsid w:val="00BD211D"/>
    <w:rsid w:val="00C07A11"/>
    <w:rsid w:val="00CC2B9D"/>
    <w:rsid w:val="00D211E4"/>
    <w:rsid w:val="00D60C44"/>
    <w:rsid w:val="00EB7537"/>
    <w:rsid w:val="00EE4C50"/>
    <w:rsid w:val="00F31AAE"/>
    <w:rsid w:val="00F70153"/>
    <w:rsid w:val="00F809CB"/>
    <w:rsid w:val="00FB34BD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5E1F1"/>
  <w15:docId w15:val="{FE81DFFA-862A-442C-BCBA-571105B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97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0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6308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6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katsu@city.kosai.lg.j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悦次</dc:creator>
  <cp:keywords/>
  <dc:description/>
  <cp:lastModifiedBy>山本　光紀</cp:lastModifiedBy>
  <cp:revision>26</cp:revision>
  <cp:lastPrinted>2026-06-07T23:17:00Z</cp:lastPrinted>
  <dcterms:created xsi:type="dcterms:W3CDTF">2020-07-06T23:44:00Z</dcterms:created>
  <dcterms:modified xsi:type="dcterms:W3CDTF">2026-06-07T23:18:00Z</dcterms:modified>
</cp:coreProperties>
</file>