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BAE" w:rsidRDefault="001261F6" w:rsidP="001A08AD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返答先　湖西市長寿介護課　　</w:t>
      </w:r>
      <w:r w:rsidR="001A08AD" w:rsidRPr="001A08AD">
        <w:rPr>
          <w:rFonts w:asciiTheme="minorEastAsia" w:hAnsiTheme="minorEastAsia" w:hint="eastAsia"/>
          <w:b/>
          <w:sz w:val="24"/>
          <w:szCs w:val="24"/>
        </w:rPr>
        <w:t>FAX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 w:rsidR="001A08AD" w:rsidRPr="001A08AD">
        <w:rPr>
          <w:rFonts w:asciiTheme="minorEastAsia" w:hAnsiTheme="minorEastAsia" w:hint="eastAsia"/>
          <w:b/>
          <w:sz w:val="24"/>
          <w:szCs w:val="24"/>
        </w:rPr>
        <w:t>053-576-1220）　メール（</w:t>
      </w:r>
      <w:hyperlink r:id="rId9" w:history="1">
        <w:r w:rsidR="001A08AD" w:rsidRPr="009C1D98">
          <w:rPr>
            <w:rStyle w:val="a3"/>
            <w:rFonts w:asciiTheme="minorEastAsia" w:hAnsiTheme="minorEastAsia" w:hint="eastAsia"/>
            <w:b/>
            <w:sz w:val="24"/>
            <w:szCs w:val="24"/>
          </w:rPr>
          <w:t>kourei@city.kosai.lg.jp</w:t>
        </w:r>
      </w:hyperlink>
      <w:r w:rsidR="001A08AD" w:rsidRPr="001A08AD">
        <w:rPr>
          <w:rFonts w:asciiTheme="minorEastAsia" w:hAnsiTheme="minorEastAsia" w:hint="eastAsia"/>
          <w:b/>
          <w:sz w:val="24"/>
          <w:szCs w:val="24"/>
        </w:rPr>
        <w:t>)</w:t>
      </w:r>
    </w:p>
    <w:p w:rsidR="001A08AD" w:rsidRDefault="001A08AD" w:rsidP="001A08AD">
      <w:pPr>
        <w:rPr>
          <w:rFonts w:asciiTheme="minorEastAsia" w:hAnsiTheme="minorEastAsia"/>
          <w:b/>
          <w:sz w:val="24"/>
          <w:szCs w:val="24"/>
        </w:rPr>
      </w:pPr>
    </w:p>
    <w:p w:rsidR="001D4B59" w:rsidRPr="000A0952" w:rsidRDefault="00BE6108" w:rsidP="00065ADD">
      <w:pPr>
        <w:jc w:val="center"/>
        <w:rPr>
          <w:rFonts w:asciiTheme="minorEastAsia" w:hAnsiTheme="minorEastAsia"/>
          <w:b/>
          <w:color w:val="FF0000"/>
          <w:sz w:val="28"/>
          <w:szCs w:val="28"/>
        </w:rPr>
      </w:pPr>
      <w:r w:rsidRPr="000A0952">
        <w:rPr>
          <w:rFonts w:asciiTheme="minorEastAsia" w:hAnsiTheme="minorEastAsia" w:hint="eastAsia"/>
          <w:b/>
          <w:color w:val="FF0000"/>
          <w:sz w:val="28"/>
          <w:szCs w:val="28"/>
          <w:u w:val="single"/>
        </w:rPr>
        <w:t xml:space="preserve">非公開　</w:t>
      </w:r>
      <w:r w:rsidR="001A08AD" w:rsidRPr="000A0952">
        <w:rPr>
          <w:rFonts w:asciiTheme="minorEastAsia" w:hAnsiTheme="minorEastAsia" w:hint="eastAsia"/>
          <w:b/>
          <w:color w:val="FF0000"/>
          <w:sz w:val="28"/>
          <w:szCs w:val="28"/>
          <w:u w:val="single"/>
        </w:rPr>
        <w:t>在宅医療対応情報アンケート調査のお願い</w:t>
      </w:r>
      <w:r w:rsidR="0034370F">
        <w:rPr>
          <w:rFonts w:asciiTheme="minorEastAsia" w:hAnsiTheme="minorEastAsia" w:hint="eastAsia"/>
          <w:b/>
          <w:color w:val="FF0000"/>
          <w:sz w:val="28"/>
          <w:szCs w:val="28"/>
          <w:u w:val="single"/>
        </w:rPr>
        <w:t>（居宅）</w:t>
      </w:r>
      <w:r w:rsidR="00065ADD" w:rsidRPr="000A0952">
        <w:rPr>
          <w:rFonts w:asciiTheme="minorEastAsia" w:hAnsiTheme="minorEastAsia" w:hint="eastAsia"/>
          <w:b/>
          <w:color w:val="FF0000"/>
          <w:sz w:val="28"/>
          <w:szCs w:val="28"/>
        </w:rPr>
        <w:t xml:space="preserve">　　</w:t>
      </w:r>
      <w:r w:rsidR="001A08AD" w:rsidRPr="000A0952">
        <w:rPr>
          <w:rFonts w:asciiTheme="minorEastAsia" w:hAnsiTheme="minorEastAsia" w:hint="eastAsia"/>
          <w:b/>
          <w:color w:val="FF0000"/>
          <w:sz w:val="28"/>
          <w:szCs w:val="28"/>
        </w:rPr>
        <w:t>1枚目／2枚</w:t>
      </w:r>
    </w:p>
    <w:p w:rsidR="00EC03C2" w:rsidRPr="000A0952" w:rsidRDefault="001A08AD" w:rsidP="00065ADD">
      <w:pPr>
        <w:ind w:firstLineChars="100" w:firstLine="241"/>
        <w:rPr>
          <w:rFonts w:asciiTheme="minorEastAsia" w:hAnsiTheme="minorEastAsia"/>
          <w:b/>
          <w:color w:val="FF0000"/>
          <w:sz w:val="24"/>
          <w:szCs w:val="24"/>
        </w:rPr>
      </w:pPr>
      <w:r w:rsidRPr="000A0952">
        <w:rPr>
          <w:rFonts w:asciiTheme="minorEastAsia" w:hAnsiTheme="minorEastAsia" w:hint="eastAsia"/>
          <w:b/>
          <w:color w:val="FF0000"/>
          <w:sz w:val="24"/>
          <w:szCs w:val="24"/>
        </w:rPr>
        <w:t>湖西市在宅医療・介護連携推進事業として湖西市内の</w:t>
      </w:r>
      <w:r w:rsidR="00EC03C2" w:rsidRPr="000A0952">
        <w:rPr>
          <w:rFonts w:asciiTheme="minorEastAsia" w:hAnsiTheme="minorEastAsia" w:hint="eastAsia"/>
          <w:b/>
          <w:color w:val="FF0000"/>
          <w:sz w:val="24"/>
          <w:szCs w:val="24"/>
        </w:rPr>
        <w:t>居宅介護支援事業所</w:t>
      </w:r>
      <w:r w:rsidRPr="000A0952">
        <w:rPr>
          <w:rFonts w:asciiTheme="minorEastAsia" w:hAnsiTheme="minorEastAsia" w:hint="eastAsia"/>
          <w:b/>
          <w:color w:val="FF0000"/>
          <w:sz w:val="24"/>
          <w:szCs w:val="24"/>
        </w:rPr>
        <w:t>にお聞きいたします。ご多忙中とは存じますが、下記のアンケートにご回答頂き長寿介護課</w:t>
      </w:r>
      <w:r w:rsidR="00065ADD" w:rsidRPr="000A0952">
        <w:rPr>
          <w:rFonts w:asciiTheme="minorEastAsia" w:hAnsiTheme="minorEastAsia" w:hint="eastAsia"/>
          <w:b/>
          <w:color w:val="FF0000"/>
          <w:sz w:val="24"/>
          <w:szCs w:val="24"/>
        </w:rPr>
        <w:t xml:space="preserve">　</w:t>
      </w:r>
      <w:r w:rsidRPr="000A0952">
        <w:rPr>
          <w:rFonts w:asciiTheme="minorEastAsia" w:hAnsiTheme="minorEastAsia" w:hint="eastAsia"/>
          <w:b/>
          <w:color w:val="FF0000"/>
          <w:sz w:val="24"/>
          <w:szCs w:val="24"/>
        </w:rPr>
        <w:t>上記FAX又メールにて</w:t>
      </w:r>
    </w:p>
    <w:p w:rsidR="00D91337" w:rsidRDefault="001A08AD" w:rsidP="00065ADD">
      <w:pPr>
        <w:ind w:firstLineChars="100" w:firstLine="241"/>
        <w:rPr>
          <w:rFonts w:asciiTheme="minorEastAsia" w:hAnsiTheme="minorEastAsia"/>
          <w:b/>
          <w:color w:val="FF0000"/>
          <w:sz w:val="24"/>
          <w:szCs w:val="24"/>
        </w:rPr>
      </w:pPr>
      <w:r w:rsidRPr="000A0952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10月</w:t>
      </w:r>
      <w:r w:rsidR="003E3B25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2</w:t>
      </w:r>
      <w:r w:rsidR="003006F9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6</w:t>
      </w:r>
      <w:r w:rsidRPr="000A0952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日（</w:t>
      </w:r>
      <w:r w:rsidR="00304350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月</w:t>
      </w:r>
      <w:r w:rsidRPr="000A0952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）までに</w:t>
      </w:r>
      <w:r w:rsidRPr="000A0952">
        <w:rPr>
          <w:rFonts w:asciiTheme="minorEastAsia" w:hAnsiTheme="minorEastAsia" w:hint="eastAsia"/>
          <w:b/>
          <w:color w:val="FF0000"/>
          <w:sz w:val="24"/>
          <w:szCs w:val="24"/>
        </w:rPr>
        <w:t>ご返答ください。</w:t>
      </w:r>
    </w:p>
    <w:p w:rsidR="001A08AD" w:rsidRPr="000A0952" w:rsidRDefault="00D91337" w:rsidP="00065ADD">
      <w:pPr>
        <w:ind w:firstLineChars="100" w:firstLine="241"/>
        <w:rPr>
          <w:rFonts w:asciiTheme="minorEastAsia" w:hAnsiTheme="minorEastAsia"/>
          <w:b/>
          <w:color w:val="FF0000"/>
          <w:sz w:val="24"/>
          <w:szCs w:val="24"/>
        </w:rPr>
      </w:pPr>
      <w:r>
        <w:rPr>
          <w:rFonts w:asciiTheme="minorEastAsia" w:hAnsiTheme="minorEastAsia" w:hint="eastAsia"/>
          <w:b/>
          <w:color w:val="FF0000"/>
          <w:sz w:val="24"/>
          <w:szCs w:val="24"/>
        </w:rPr>
        <w:t>回答は</w:t>
      </w:r>
      <w:r w:rsidR="00E73F55">
        <w:rPr>
          <w:rFonts w:asciiTheme="minorEastAsia" w:hAnsiTheme="minorEastAsia" w:hint="eastAsia"/>
          <w:b/>
          <w:color w:val="FF0000"/>
          <w:sz w:val="24"/>
          <w:szCs w:val="24"/>
        </w:rPr>
        <w:t>全て</w:t>
      </w:r>
      <w:r>
        <w:rPr>
          <w:rFonts w:asciiTheme="minorEastAsia" w:hAnsiTheme="minorEastAsia" w:hint="eastAsia"/>
          <w:b/>
          <w:color w:val="FF0000"/>
          <w:sz w:val="24"/>
          <w:szCs w:val="24"/>
        </w:rPr>
        <w:t>非公開とさせて頂き</w:t>
      </w:r>
      <w:r w:rsidRPr="00D91337">
        <w:rPr>
          <w:rFonts w:hint="eastAsia"/>
          <w:b/>
          <w:color w:val="FF0000"/>
          <w:sz w:val="24"/>
          <w:szCs w:val="24"/>
        </w:rPr>
        <w:t>湖西市の実績として集計値のみ現状分析で使用します。</w:t>
      </w:r>
      <w:r w:rsidR="001A08AD" w:rsidRPr="000A0952">
        <w:rPr>
          <w:rFonts w:asciiTheme="minorEastAsia" w:hAnsiTheme="minorEastAsia" w:hint="eastAsia"/>
          <w:b/>
          <w:color w:val="FF0000"/>
          <w:sz w:val="24"/>
          <w:szCs w:val="24"/>
        </w:rPr>
        <w:t>何卒よろしくご協力をお願い申し上げます。</w:t>
      </w:r>
    </w:p>
    <w:p w:rsidR="001A08AD" w:rsidRPr="000A0952" w:rsidRDefault="001A08AD" w:rsidP="002A65D3">
      <w:pPr>
        <w:rPr>
          <w:rFonts w:asciiTheme="minorEastAsia" w:hAnsiTheme="minorEastAsia"/>
          <w:b/>
          <w:color w:val="FF0000"/>
          <w:sz w:val="24"/>
          <w:szCs w:val="24"/>
        </w:rPr>
      </w:pPr>
      <w:bookmarkStart w:id="0" w:name="_GoBack"/>
      <w:bookmarkEnd w:id="0"/>
    </w:p>
    <w:p w:rsidR="00E63F88" w:rsidRPr="00D94686" w:rsidRDefault="00E63F88" w:rsidP="008E31AA">
      <w:pPr>
        <w:ind w:leftChars="100" w:left="210"/>
        <w:jc w:val="left"/>
        <w:rPr>
          <w:rFonts w:asciiTheme="minorEastAsia" w:hAnsiTheme="minorEastAsia"/>
          <w:color w:val="FF0000"/>
          <w:sz w:val="24"/>
          <w:szCs w:val="24"/>
        </w:rPr>
      </w:pPr>
    </w:p>
    <w:tbl>
      <w:tblPr>
        <w:tblStyle w:val="a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561"/>
        <w:gridCol w:w="7003"/>
      </w:tblGrid>
      <w:tr w:rsidR="000A0952" w:rsidRPr="000A0952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E63F88" w:rsidRPr="000A0952" w:rsidRDefault="00EC03C2" w:rsidP="00BE6108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  <w:r w:rsidRPr="000A0952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事業所名</w:t>
            </w:r>
          </w:p>
        </w:tc>
        <w:tc>
          <w:tcPr>
            <w:tcW w:w="7003" w:type="dxa"/>
          </w:tcPr>
          <w:p w:rsidR="00E63F88" w:rsidRPr="000A0952" w:rsidRDefault="005D3B8D" w:rsidP="0082522C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  <w:r>
              <w:rPr>
                <w:rFonts w:asciiTheme="minorEastAsia" w:hAnsiTheme="minorEastAsia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2400108</wp:posOffset>
                      </wp:positionH>
                      <wp:positionV relativeFrom="paragraph">
                        <wp:posOffset>50285</wp:posOffset>
                      </wp:positionV>
                      <wp:extent cx="914400" cy="914400"/>
                      <wp:effectExtent l="0" t="0" r="19050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9144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D3B8D" w:rsidRDefault="005D3B8D" w:rsidP="005D3B8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1" o:spid="_x0000_s1026" style="position:absolute;margin-left:189pt;margin-top:3.9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" fillcolor="red" strokecolor="#243f60 [1604]" strokeweight="2pt">
                      <v:textbox>
                        <w:txbxContent>
                          <w:p w:rsidR="005D3B8D" w:rsidRDefault="005D3B8D" w:rsidP="005D3B8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案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</w:tr>
      <w:tr w:rsidR="000A0952" w:rsidRPr="000A0952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E84AC3" w:rsidRPr="000A0952" w:rsidRDefault="00E84AC3" w:rsidP="00E84AC3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電話番号</w:t>
            </w:r>
          </w:p>
        </w:tc>
        <w:tc>
          <w:tcPr>
            <w:tcW w:w="7003" w:type="dxa"/>
          </w:tcPr>
          <w:p w:rsidR="00E84AC3" w:rsidRPr="000A0952" w:rsidRDefault="00E84AC3" w:rsidP="0082522C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</w:p>
        </w:tc>
      </w:tr>
      <w:tr w:rsidR="000A0952" w:rsidRPr="000A0952" w:rsidTr="00A12E1A">
        <w:trPr>
          <w:trHeight w:val="397"/>
        </w:trPr>
        <w:tc>
          <w:tcPr>
            <w:tcW w:w="3561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E84AC3" w:rsidRPr="000A0952" w:rsidRDefault="00E84AC3" w:rsidP="00E84AC3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FAX番号</w:t>
            </w:r>
          </w:p>
        </w:tc>
        <w:tc>
          <w:tcPr>
            <w:tcW w:w="7003" w:type="dxa"/>
          </w:tcPr>
          <w:p w:rsidR="00E84AC3" w:rsidRPr="000A0952" w:rsidRDefault="00E84AC3" w:rsidP="0082522C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</w:p>
        </w:tc>
      </w:tr>
      <w:tr w:rsidR="000A0952" w:rsidRPr="000A0952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E84AC3" w:rsidRPr="000A0952" w:rsidRDefault="00E84AC3" w:rsidP="00E84AC3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メールアドレス</w:t>
            </w:r>
          </w:p>
        </w:tc>
        <w:tc>
          <w:tcPr>
            <w:tcW w:w="7003" w:type="dxa"/>
          </w:tcPr>
          <w:p w:rsidR="00E84AC3" w:rsidRPr="000A0952" w:rsidRDefault="00E84AC3" w:rsidP="0082522C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</w:p>
        </w:tc>
      </w:tr>
      <w:tr w:rsidR="002A65D3" w:rsidRPr="000A0952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2A65D3" w:rsidRPr="000A0952" w:rsidRDefault="002A65D3" w:rsidP="00E84AC3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営業日時</w:t>
            </w:r>
          </w:p>
        </w:tc>
        <w:tc>
          <w:tcPr>
            <w:tcW w:w="7003" w:type="dxa"/>
          </w:tcPr>
          <w:p w:rsidR="002A65D3" w:rsidRPr="000A0952" w:rsidRDefault="002A65D3" w:rsidP="0082522C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</w:p>
        </w:tc>
      </w:tr>
      <w:tr w:rsidR="002A65D3" w:rsidRPr="000A0952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2A65D3" w:rsidRPr="000A0952" w:rsidRDefault="002A65D3" w:rsidP="00E84AC3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特定事業所加算</w:t>
            </w:r>
          </w:p>
        </w:tc>
        <w:tc>
          <w:tcPr>
            <w:tcW w:w="7003" w:type="dxa"/>
          </w:tcPr>
          <w:p w:rsidR="002A65D3" w:rsidRPr="000A0952" w:rsidRDefault="002A65D3" w:rsidP="0082522C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□有（□１　□　Ⅱ　□　Ⅲ）　□無し</w:t>
            </w:r>
          </w:p>
        </w:tc>
      </w:tr>
    </w:tbl>
    <w:p w:rsidR="00E84AC3" w:rsidRPr="000A0952" w:rsidRDefault="00E84AC3">
      <w:pPr>
        <w:rPr>
          <w:color w:val="FF0000"/>
        </w:rPr>
      </w:pPr>
    </w:p>
    <w:tbl>
      <w:tblPr>
        <w:tblStyle w:val="a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510"/>
        <w:gridCol w:w="7054"/>
      </w:tblGrid>
      <w:tr w:rsidR="000A0952" w:rsidRPr="000A0952" w:rsidTr="00A12E1A">
        <w:trPr>
          <w:trHeight w:val="340"/>
        </w:trPr>
        <w:tc>
          <w:tcPr>
            <w:tcW w:w="3510" w:type="dxa"/>
            <w:shd w:val="clear" w:color="auto" w:fill="auto"/>
          </w:tcPr>
          <w:p w:rsidR="00065ADD" w:rsidRPr="00120773" w:rsidRDefault="00EC03C2" w:rsidP="00120773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管理</w:t>
            </w:r>
            <w:r w:rsidR="00E84AC3"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者氏名</w:t>
            </w:r>
          </w:p>
        </w:tc>
        <w:tc>
          <w:tcPr>
            <w:tcW w:w="7054" w:type="dxa"/>
          </w:tcPr>
          <w:p w:rsidR="00E84AC3" w:rsidRPr="000A0952" w:rsidRDefault="00E84AC3" w:rsidP="0082522C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</w:p>
        </w:tc>
      </w:tr>
      <w:tr w:rsidR="00EC03C2" w:rsidRPr="000A0952" w:rsidTr="00A12E1A">
        <w:trPr>
          <w:trHeight w:val="340"/>
        </w:trPr>
        <w:tc>
          <w:tcPr>
            <w:tcW w:w="3510" w:type="dxa"/>
            <w:shd w:val="clear" w:color="auto" w:fill="auto"/>
          </w:tcPr>
          <w:p w:rsidR="00EC03C2" w:rsidRPr="000A0952" w:rsidRDefault="00BE6108" w:rsidP="00BE6108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現時点</w:t>
            </w:r>
            <w:r w:rsidR="00120773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で</w:t>
            </w: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の</w:t>
            </w:r>
            <w:r w:rsidR="00EC03C2"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従事者（管理者含）</w:t>
            </w:r>
          </w:p>
        </w:tc>
        <w:tc>
          <w:tcPr>
            <w:tcW w:w="7054" w:type="dxa"/>
          </w:tcPr>
          <w:p w:rsidR="00EC03C2" w:rsidRPr="000A0952" w:rsidRDefault="00EC03C2" w:rsidP="0082522C">
            <w:pPr>
              <w:jc w:val="lef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　　　名</w:t>
            </w:r>
            <w:r w:rsidR="00BE6108"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（常勤換算　　名）</w:t>
            </w:r>
          </w:p>
        </w:tc>
      </w:tr>
    </w:tbl>
    <w:p w:rsidR="00EC03C2" w:rsidRPr="000A0952" w:rsidRDefault="00EC03C2">
      <w:pPr>
        <w:rPr>
          <w:color w:val="FF0000"/>
          <w:sz w:val="24"/>
          <w:szCs w:val="24"/>
        </w:rPr>
      </w:pPr>
    </w:p>
    <w:tbl>
      <w:tblPr>
        <w:tblStyle w:val="a4"/>
        <w:tblpPr w:leftFromText="142" w:rightFromText="142" w:vertAnchor="text" w:horzAnchor="margin" w:tblpY="24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6345"/>
        <w:gridCol w:w="4219"/>
      </w:tblGrid>
      <w:tr w:rsidR="000A0952" w:rsidRPr="000A0952" w:rsidTr="002A65D3">
        <w:trPr>
          <w:trHeight w:val="510"/>
        </w:trPr>
        <w:tc>
          <w:tcPr>
            <w:tcW w:w="6345" w:type="dxa"/>
            <w:shd w:val="clear" w:color="auto" w:fill="FFFFFF" w:themeFill="background1"/>
          </w:tcPr>
          <w:p w:rsidR="00EC03C2" w:rsidRPr="000A0952" w:rsidRDefault="00BE6108" w:rsidP="00BE6108">
            <w:pPr>
              <w:jc w:val="righ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A0952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※</w:t>
            </w:r>
            <w:r w:rsidR="00EC03C2" w:rsidRPr="000A0952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前年度</w:t>
            </w:r>
            <w:r w:rsidRPr="000A0952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 xml:space="preserve">　</w:t>
            </w:r>
            <w:r w:rsidR="00EC03C2" w:rsidRPr="000A0952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ターミナルケアマネジメント加算実績</w:t>
            </w:r>
          </w:p>
          <w:p w:rsidR="00EC03C2" w:rsidRPr="000A0952" w:rsidRDefault="00EC03C2" w:rsidP="00BE6108">
            <w:pPr>
              <w:jc w:val="right"/>
              <w:rPr>
                <w:color w:val="FF0000"/>
                <w:sz w:val="24"/>
                <w:szCs w:val="24"/>
              </w:rPr>
            </w:pPr>
            <w:r w:rsidRPr="000A0952">
              <w:rPr>
                <w:rFonts w:hint="eastAsia"/>
                <w:color w:val="FF0000"/>
                <w:sz w:val="24"/>
                <w:szCs w:val="24"/>
              </w:rPr>
              <w:t>※湖西市の実績として集計値のみ現状分析で使用ます。</w:t>
            </w:r>
          </w:p>
        </w:tc>
        <w:tc>
          <w:tcPr>
            <w:tcW w:w="4219" w:type="dxa"/>
          </w:tcPr>
          <w:p w:rsidR="00EC03C2" w:rsidRPr="000A0952" w:rsidRDefault="00BE6108" w:rsidP="00EC03C2">
            <w:pPr>
              <w:ind w:right="960"/>
              <w:jc w:val="righ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件</w:t>
            </w:r>
          </w:p>
        </w:tc>
      </w:tr>
      <w:tr w:rsidR="000A0952" w:rsidRPr="000A0952" w:rsidTr="002A65D3">
        <w:trPr>
          <w:trHeight w:val="510"/>
        </w:trPr>
        <w:tc>
          <w:tcPr>
            <w:tcW w:w="6345" w:type="dxa"/>
            <w:shd w:val="clear" w:color="auto" w:fill="FFFFFF" w:themeFill="background1"/>
          </w:tcPr>
          <w:p w:rsidR="002A65D3" w:rsidRPr="000A0952" w:rsidRDefault="00BE6108" w:rsidP="002A65D3">
            <w:pPr>
              <w:jc w:val="righ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A0952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※</w:t>
            </w:r>
            <w:r w:rsidR="002A65D3" w:rsidRPr="000A0952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前年度</w:t>
            </w:r>
            <w:r w:rsidRPr="000A0952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 xml:space="preserve">　</w:t>
            </w:r>
            <w:r w:rsidR="002A65D3" w:rsidRPr="000A0952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入院時情報連携加算実績</w:t>
            </w:r>
          </w:p>
          <w:p w:rsidR="00BE6108" w:rsidRPr="000A0952" w:rsidRDefault="00BE6108" w:rsidP="002A65D3">
            <w:pPr>
              <w:jc w:val="righ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A0952">
              <w:rPr>
                <w:rFonts w:hint="eastAsia"/>
                <w:color w:val="FF0000"/>
                <w:sz w:val="24"/>
                <w:szCs w:val="24"/>
              </w:rPr>
              <w:t>※湖西市の実績として集計値のみ現状分析で使用します。</w:t>
            </w:r>
          </w:p>
        </w:tc>
        <w:tc>
          <w:tcPr>
            <w:tcW w:w="4219" w:type="dxa"/>
          </w:tcPr>
          <w:p w:rsidR="002A65D3" w:rsidRPr="000A0952" w:rsidRDefault="00BE6108" w:rsidP="000A0952">
            <w:pPr>
              <w:pStyle w:val="a9"/>
              <w:numPr>
                <w:ilvl w:val="0"/>
                <w:numId w:val="3"/>
              </w:numPr>
              <w:ind w:leftChars="0" w:right="1559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延べ　　</w:t>
            </w:r>
            <w:r w:rsidR="00D9468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件</w:t>
            </w:r>
          </w:p>
          <w:p w:rsidR="00BE6108" w:rsidRPr="000A0952" w:rsidRDefault="000A0952" w:rsidP="000A0952">
            <w:pPr>
              <w:ind w:right="1920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（Ⅱ）</w:t>
            </w:r>
            <w:r w:rsidR="00BE6108"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延べ　</w:t>
            </w:r>
            <w:r w:rsidR="00D94686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  <w:r w:rsidR="00BE6108"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件</w:t>
            </w:r>
          </w:p>
        </w:tc>
      </w:tr>
      <w:tr w:rsidR="000A0952" w:rsidRPr="000A0952" w:rsidTr="002A65D3">
        <w:trPr>
          <w:trHeight w:val="510"/>
        </w:trPr>
        <w:tc>
          <w:tcPr>
            <w:tcW w:w="6345" w:type="dxa"/>
            <w:shd w:val="clear" w:color="auto" w:fill="FFFFFF" w:themeFill="background1"/>
          </w:tcPr>
          <w:p w:rsidR="002A65D3" w:rsidRPr="000A0952" w:rsidRDefault="00BE6108" w:rsidP="002A65D3">
            <w:pPr>
              <w:jc w:val="righ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A0952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※前年度　退院・退所加算</w:t>
            </w:r>
          </w:p>
          <w:p w:rsidR="00BE6108" w:rsidRPr="000A0952" w:rsidRDefault="00BE6108" w:rsidP="002A65D3">
            <w:pPr>
              <w:jc w:val="right"/>
              <w:rPr>
                <w:rFonts w:asciiTheme="minorEastAsia" w:hAnsiTheme="minorEastAsia"/>
                <w:b/>
                <w:color w:val="FF0000"/>
                <w:sz w:val="24"/>
                <w:szCs w:val="24"/>
              </w:rPr>
            </w:pPr>
            <w:r w:rsidRPr="000A0952">
              <w:rPr>
                <w:rFonts w:hint="eastAsia"/>
                <w:color w:val="FF0000"/>
                <w:sz w:val="24"/>
                <w:szCs w:val="24"/>
              </w:rPr>
              <w:t>※湖西市の実績として集計値のみ現状分析で使用します。</w:t>
            </w:r>
          </w:p>
        </w:tc>
        <w:tc>
          <w:tcPr>
            <w:tcW w:w="4219" w:type="dxa"/>
          </w:tcPr>
          <w:p w:rsidR="002A65D3" w:rsidRPr="000A0952" w:rsidRDefault="00BE6108" w:rsidP="00BE6108">
            <w:pPr>
              <w:ind w:right="960"/>
              <w:jc w:val="lef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  <w:r w:rsidRPr="000A0952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延べ　　　　　件</w:t>
            </w:r>
          </w:p>
        </w:tc>
      </w:tr>
    </w:tbl>
    <w:p w:rsidR="00E84AC3" w:rsidRPr="000A0952" w:rsidRDefault="00E84AC3" w:rsidP="00E84AC3">
      <w:pPr>
        <w:jc w:val="left"/>
        <w:rPr>
          <w:rFonts w:asciiTheme="minorEastAsia" w:hAnsiTheme="minorEastAsia"/>
          <w:color w:val="FF0000"/>
          <w:sz w:val="24"/>
          <w:szCs w:val="24"/>
        </w:rPr>
      </w:pPr>
    </w:p>
    <w:p w:rsidR="00571CDA" w:rsidRPr="0034370F" w:rsidRDefault="00571CDA" w:rsidP="00571CDA">
      <w:pPr>
        <w:jc w:val="left"/>
        <w:rPr>
          <w:rFonts w:asciiTheme="minorEastAsia" w:hAnsiTheme="minorEastAsia"/>
          <w:sz w:val="24"/>
          <w:szCs w:val="24"/>
        </w:rPr>
      </w:pPr>
      <w:r w:rsidRPr="0034370F">
        <w:rPr>
          <w:rFonts w:asciiTheme="minorEastAsia" w:hAnsiTheme="minorEastAsia" w:hint="eastAsia"/>
          <w:sz w:val="24"/>
          <w:szCs w:val="24"/>
        </w:rPr>
        <w:t xml:space="preserve">問い合わせ先　　</w:t>
      </w:r>
      <w:r w:rsidRPr="0034370F">
        <w:rPr>
          <w:rFonts w:asciiTheme="minorEastAsia" w:hAnsiTheme="minorEastAsia" w:hint="eastAsia"/>
          <w:sz w:val="22"/>
        </w:rPr>
        <w:t>湖西市長寿介護課在宅医療・介護連携推進事業担当　吉野沙織　☎</w:t>
      </w:r>
      <w:r w:rsidR="008E31AA" w:rsidRPr="0034370F">
        <w:rPr>
          <w:rFonts w:asciiTheme="minorEastAsia" w:hAnsiTheme="minorEastAsia" w:hint="eastAsia"/>
          <w:sz w:val="22"/>
        </w:rPr>
        <w:t>５７６‐１２１２</w:t>
      </w:r>
    </w:p>
    <w:p w:rsidR="00571CDA" w:rsidRPr="0034370F" w:rsidRDefault="008E31AA" w:rsidP="008E31AA">
      <w:pPr>
        <w:ind w:right="110"/>
        <w:jc w:val="right"/>
        <w:rPr>
          <w:rFonts w:asciiTheme="minorEastAsia" w:hAnsiTheme="minorEastAsia"/>
          <w:sz w:val="22"/>
        </w:rPr>
      </w:pPr>
      <w:r w:rsidRPr="0034370F">
        <w:rPr>
          <w:rFonts w:asciiTheme="minorEastAsia" w:hAnsiTheme="minorEastAsia" w:hint="eastAsia"/>
          <w:sz w:val="22"/>
        </w:rPr>
        <w:t xml:space="preserve">連携支援センター〝縁“　相談員　</w:t>
      </w:r>
      <w:r w:rsidR="00571CDA" w:rsidRPr="0034370F">
        <w:rPr>
          <w:rFonts w:asciiTheme="minorEastAsia" w:hAnsiTheme="minorEastAsia" w:hint="eastAsia"/>
          <w:sz w:val="22"/>
        </w:rPr>
        <w:t>白井まり子☎５７６‐４９００</w:t>
      </w:r>
    </w:p>
    <w:p w:rsidR="00571CDA" w:rsidRPr="0034370F" w:rsidRDefault="00571CDA" w:rsidP="00571CDA">
      <w:pPr>
        <w:jc w:val="right"/>
        <w:rPr>
          <w:rFonts w:asciiTheme="minorEastAsia" w:hAnsiTheme="minorEastAsia"/>
          <w:sz w:val="24"/>
          <w:szCs w:val="24"/>
        </w:rPr>
      </w:pPr>
    </w:p>
    <w:p w:rsidR="00571CDA" w:rsidRPr="0034370F" w:rsidRDefault="00571CDA" w:rsidP="00571CDA">
      <w:pPr>
        <w:tabs>
          <w:tab w:val="center" w:pos="5386"/>
        </w:tabs>
        <w:rPr>
          <w:rFonts w:asciiTheme="minorEastAsia" w:hAnsiTheme="minorEastAsia"/>
          <w:sz w:val="24"/>
          <w:szCs w:val="24"/>
        </w:rPr>
      </w:pPr>
      <w:r w:rsidRPr="0034370F">
        <w:rPr>
          <w:rFonts w:asciiTheme="minorEastAsia" w:hAnsiTheme="minorEastAsia" w:hint="eastAsia"/>
          <w:sz w:val="24"/>
          <w:szCs w:val="24"/>
        </w:rPr>
        <w:t>※このアンケートは湖西市在宅医療・介護連携推進協議会にて企画し実施しています。</w:t>
      </w:r>
    </w:p>
    <w:p w:rsidR="001654F0" w:rsidRPr="0034370F" w:rsidRDefault="00571CDA" w:rsidP="00571CDA">
      <w:pPr>
        <w:tabs>
          <w:tab w:val="center" w:pos="5386"/>
        </w:tabs>
        <w:jc w:val="center"/>
        <w:rPr>
          <w:rFonts w:asciiTheme="minorEastAsia" w:hAnsiTheme="minorEastAsia"/>
          <w:sz w:val="24"/>
          <w:szCs w:val="24"/>
        </w:rPr>
      </w:pPr>
      <w:r w:rsidRPr="0034370F">
        <w:rPr>
          <w:rFonts w:asciiTheme="minorEastAsia" w:hAnsiTheme="minorEastAsia" w:hint="eastAsia"/>
          <w:sz w:val="24"/>
          <w:szCs w:val="24"/>
        </w:rPr>
        <w:t>お忙しい中、ご協力ありがとうございました。</w:t>
      </w:r>
    </w:p>
    <w:sectPr w:rsidR="001654F0" w:rsidRPr="0034370F" w:rsidSect="00DD24A8">
      <w:pgSz w:w="11906" w:h="16838"/>
      <w:pgMar w:top="426" w:right="70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C12" w:rsidRDefault="001B4C12" w:rsidP="00A95E2B">
      <w:r>
        <w:separator/>
      </w:r>
    </w:p>
  </w:endnote>
  <w:endnote w:type="continuationSeparator" w:id="0">
    <w:p w:rsidR="001B4C12" w:rsidRDefault="001B4C12" w:rsidP="00A9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C12" w:rsidRDefault="001B4C12" w:rsidP="00A95E2B">
      <w:r>
        <w:separator/>
      </w:r>
    </w:p>
  </w:footnote>
  <w:footnote w:type="continuationSeparator" w:id="0">
    <w:p w:rsidR="001B4C12" w:rsidRDefault="001B4C12" w:rsidP="00A95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39CD"/>
    <w:multiLevelType w:val="hybridMultilevel"/>
    <w:tmpl w:val="E38AE702"/>
    <w:lvl w:ilvl="0" w:tplc="9DBA79EC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A3415A1"/>
    <w:multiLevelType w:val="hybridMultilevel"/>
    <w:tmpl w:val="5D9A72F6"/>
    <w:lvl w:ilvl="0" w:tplc="F1B08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EB15C4E"/>
    <w:multiLevelType w:val="hybridMultilevel"/>
    <w:tmpl w:val="B960291A"/>
    <w:lvl w:ilvl="0" w:tplc="C9A65EF0">
      <w:start w:val="1"/>
      <w:numFmt w:val="decimalFullWidth"/>
      <w:lvlText w:val="（%1）"/>
      <w:lvlJc w:val="left"/>
      <w:pPr>
        <w:ind w:left="1845" w:hanging="184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FB"/>
    <w:rsid w:val="00065ADD"/>
    <w:rsid w:val="000A0952"/>
    <w:rsid w:val="000A16FB"/>
    <w:rsid w:val="00120773"/>
    <w:rsid w:val="001261F6"/>
    <w:rsid w:val="001654F0"/>
    <w:rsid w:val="001A08AD"/>
    <w:rsid w:val="001B4C12"/>
    <w:rsid w:val="001D4B59"/>
    <w:rsid w:val="002A65D3"/>
    <w:rsid w:val="003006F9"/>
    <w:rsid w:val="00304350"/>
    <w:rsid w:val="0034370F"/>
    <w:rsid w:val="003E3B25"/>
    <w:rsid w:val="004055E6"/>
    <w:rsid w:val="0050050F"/>
    <w:rsid w:val="00571CDA"/>
    <w:rsid w:val="005C67E1"/>
    <w:rsid w:val="005D1261"/>
    <w:rsid w:val="005D3B8D"/>
    <w:rsid w:val="00667F13"/>
    <w:rsid w:val="007D1EFA"/>
    <w:rsid w:val="008A4FE4"/>
    <w:rsid w:val="008E31AA"/>
    <w:rsid w:val="00A03A4A"/>
    <w:rsid w:val="00A12E1A"/>
    <w:rsid w:val="00A30C9A"/>
    <w:rsid w:val="00A95E2B"/>
    <w:rsid w:val="00B204DA"/>
    <w:rsid w:val="00BE6108"/>
    <w:rsid w:val="00D046CA"/>
    <w:rsid w:val="00D91337"/>
    <w:rsid w:val="00D919CB"/>
    <w:rsid w:val="00D94686"/>
    <w:rsid w:val="00DD24A8"/>
    <w:rsid w:val="00E476EF"/>
    <w:rsid w:val="00E63F88"/>
    <w:rsid w:val="00E73F55"/>
    <w:rsid w:val="00E84AC3"/>
    <w:rsid w:val="00EC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8A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A0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E2B"/>
  </w:style>
  <w:style w:type="paragraph" w:styleId="a7">
    <w:name w:val="footer"/>
    <w:basedOn w:val="a"/>
    <w:link w:val="a8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E2B"/>
  </w:style>
  <w:style w:type="paragraph" w:styleId="a9">
    <w:name w:val="List Paragraph"/>
    <w:basedOn w:val="a"/>
    <w:uiPriority w:val="34"/>
    <w:qFormat/>
    <w:rsid w:val="002A65D3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8A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A0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E2B"/>
  </w:style>
  <w:style w:type="paragraph" w:styleId="a7">
    <w:name w:val="footer"/>
    <w:basedOn w:val="a"/>
    <w:link w:val="a8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E2B"/>
  </w:style>
  <w:style w:type="paragraph" w:styleId="a9">
    <w:name w:val="List Paragraph"/>
    <w:basedOn w:val="a"/>
    <w:uiPriority w:val="34"/>
    <w:qFormat/>
    <w:rsid w:val="002A65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4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ourei@city.kosai.lg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A42AC-CD1C-466E-89F1-971D8E67B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白井 まり子</dc:creator>
  <cp:keywords/>
  <dc:description/>
  <cp:lastModifiedBy>白井 まり子</cp:lastModifiedBy>
  <cp:revision>27</cp:revision>
  <cp:lastPrinted>2020-05-21T03:00:00Z</cp:lastPrinted>
  <dcterms:created xsi:type="dcterms:W3CDTF">2020-05-19T02:19:00Z</dcterms:created>
  <dcterms:modified xsi:type="dcterms:W3CDTF">2020-07-07T00:47:00Z</dcterms:modified>
</cp:coreProperties>
</file>