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4D" w:rsidRDefault="00E94D4D" w:rsidP="00E94D4D">
      <w:pPr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8A46D8">
        <w:rPr>
          <w:rFonts w:ascii="ＭＳ 明朝" w:hAnsi="ＭＳ 明朝" w:cs="ＭＳ Ｐゴシック" w:hint="eastAsia"/>
          <w:b/>
          <w:sz w:val="28"/>
          <w:szCs w:val="28"/>
        </w:rPr>
        <w:t>≪</w:t>
      </w:r>
      <w:r>
        <w:rPr>
          <w:rFonts w:ascii="ＭＳ 明朝" w:hAnsi="ＭＳ 明朝" w:cs="ＭＳ Ｐゴシック" w:hint="eastAsia"/>
          <w:b/>
          <w:sz w:val="28"/>
          <w:szCs w:val="28"/>
        </w:rPr>
        <w:t>一括納入の</w:t>
      </w:r>
      <w:r w:rsidRPr="008A46D8">
        <w:rPr>
          <w:rFonts w:ascii="ＭＳ 明朝" w:hAnsi="ＭＳ 明朝" w:cs="ＭＳ Ｐゴシック" w:hint="eastAsia"/>
          <w:b/>
          <w:sz w:val="28"/>
          <w:szCs w:val="28"/>
        </w:rPr>
        <w:t>集合住宅等一覧表≫</w:t>
      </w:r>
    </w:p>
    <w:p w:rsidR="00E94D4D" w:rsidRPr="00001106" w:rsidRDefault="00E94D4D" w:rsidP="00E94D4D">
      <w:pPr>
        <w:jc w:val="center"/>
        <w:rPr>
          <w:rFonts w:ascii="ＭＳ 明朝" w:hAnsi="ＭＳ 明朝" w:cs="ＭＳ Ｐゴシック"/>
          <w:b/>
          <w:sz w:val="28"/>
          <w:szCs w:val="28"/>
        </w:rPr>
      </w:pP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47"/>
        <w:gridCol w:w="1907"/>
        <w:gridCol w:w="1309"/>
        <w:gridCol w:w="807"/>
        <w:gridCol w:w="1017"/>
      </w:tblGrid>
      <w:tr w:rsidR="00E94D4D" w:rsidRPr="00454429" w:rsidTr="007941BB">
        <w:trPr>
          <w:trHeight w:val="454"/>
        </w:trPr>
        <w:tc>
          <w:tcPr>
            <w:tcW w:w="25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4D4D" w:rsidRPr="00454429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 w:rsidRPr="00454429">
              <w:rPr>
                <w:rFonts w:ascii="ＭＳ 明朝" w:hAnsi="ＭＳ 明朝" w:cs="ＭＳ Ｐゴシック" w:hint="eastAsia"/>
                <w:szCs w:val="24"/>
              </w:rPr>
              <w:t>集合住宅名</w:t>
            </w:r>
          </w:p>
        </w:tc>
        <w:tc>
          <w:tcPr>
            <w:tcW w:w="1647" w:type="dxa"/>
            <w:tcBorders>
              <w:bottom w:val="double" w:sz="4" w:space="0" w:color="auto"/>
            </w:tcBorders>
            <w:vAlign w:val="center"/>
          </w:tcPr>
          <w:p w:rsidR="00E94D4D" w:rsidRPr="00454429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一括納入額計（Ａ）</w:t>
            </w:r>
          </w:p>
        </w:tc>
        <w:tc>
          <w:tcPr>
            <w:tcW w:w="19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4D4D" w:rsidRDefault="00833296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 xml:space="preserve">　　</w:t>
            </w:r>
            <w:r w:rsidR="00E94D4D">
              <w:rPr>
                <w:rFonts w:ascii="ＭＳ 明朝" w:hAnsi="ＭＳ 明朝" w:cs="ＭＳ Ｐゴシック" w:hint="eastAsia"/>
                <w:szCs w:val="24"/>
              </w:rPr>
              <w:t>自治会費</w:t>
            </w:r>
          </w:p>
          <w:p w:rsidR="00E94D4D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※１世帯あたり</w:t>
            </w:r>
          </w:p>
          <w:p w:rsidR="00E94D4D" w:rsidRPr="00454429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（Ｂ）</w:t>
            </w:r>
          </w:p>
        </w:tc>
        <w:tc>
          <w:tcPr>
            <w:tcW w:w="1309" w:type="dxa"/>
            <w:tcBorders>
              <w:bottom w:val="double" w:sz="4" w:space="0" w:color="auto"/>
            </w:tcBorders>
            <w:vAlign w:val="center"/>
          </w:tcPr>
          <w:p w:rsidR="00E94D4D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世帯数（Ｃ）</w:t>
            </w:r>
          </w:p>
          <w:p w:rsidR="00E94D4D" w:rsidRPr="00454429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Ａ÷Ｂ</w:t>
            </w:r>
          </w:p>
        </w:tc>
        <w:tc>
          <w:tcPr>
            <w:tcW w:w="807" w:type="dxa"/>
            <w:tcBorders>
              <w:bottom w:val="double" w:sz="4" w:space="0" w:color="auto"/>
              <w:right w:val="single" w:sz="18" w:space="0" w:color="auto"/>
            </w:tcBorders>
          </w:tcPr>
          <w:p w:rsidR="00E94D4D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部屋数</w:t>
            </w:r>
          </w:p>
          <w:p w:rsidR="00E94D4D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(Ｄ)</w:t>
            </w:r>
          </w:p>
        </w:tc>
        <w:tc>
          <w:tcPr>
            <w:tcW w:w="10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94D4D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算定</w:t>
            </w:r>
          </w:p>
          <w:p w:rsidR="00E94D4D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世帯数</w:t>
            </w:r>
          </w:p>
          <w:p w:rsidR="00E94D4D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（Ｅ）</w:t>
            </w:r>
          </w:p>
        </w:tc>
      </w:tr>
      <w:tr w:rsidR="00833296" w:rsidRPr="00454429" w:rsidTr="007941BB">
        <w:trPr>
          <w:trHeight w:val="454"/>
        </w:trPr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3296" w:rsidRPr="00454429" w:rsidRDefault="00833296" w:rsidP="007941BB">
            <w:pPr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647" w:type="dxa"/>
            <w:tcBorders>
              <w:top w:val="double" w:sz="4" w:space="0" w:color="auto"/>
            </w:tcBorders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 w:rsidRPr="00454429"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 w:rsidRPr="00454429"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017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833296" w:rsidRPr="00454429" w:rsidTr="007941B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33296" w:rsidRPr="00454429" w:rsidRDefault="00833296" w:rsidP="007941BB">
            <w:pPr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 w:rsidRPr="00454429"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33296" w:rsidRPr="00454429" w:rsidRDefault="00833296" w:rsidP="00E94D4D">
            <w:pPr>
              <w:ind w:firstLineChars="50" w:firstLine="12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833296" w:rsidRPr="00454429" w:rsidTr="007941B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33296" w:rsidRPr="00454429" w:rsidRDefault="00833296" w:rsidP="007941BB">
            <w:pPr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 w:rsidRPr="00454429"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33296" w:rsidRPr="00454429" w:rsidRDefault="00833296" w:rsidP="00E94D4D">
            <w:pPr>
              <w:ind w:firstLineChars="50" w:firstLine="12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833296" w:rsidRPr="00454429" w:rsidTr="007941B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33296" w:rsidRPr="00454429" w:rsidRDefault="00833296" w:rsidP="007941BB">
            <w:pPr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 w:rsidRPr="00454429"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33296" w:rsidRPr="00454429" w:rsidRDefault="00833296" w:rsidP="00E94D4D">
            <w:pPr>
              <w:ind w:firstLineChars="50" w:firstLine="12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833296" w:rsidRPr="00454429" w:rsidTr="0085200D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33296" w:rsidRPr="00454429" w:rsidRDefault="00833296" w:rsidP="007941BB">
            <w:pPr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 w:rsidRPr="00454429"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33296" w:rsidRPr="00454429" w:rsidRDefault="00833296" w:rsidP="00E94D4D">
            <w:pPr>
              <w:ind w:firstLineChars="50" w:firstLine="12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33296" w:rsidRPr="00454429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833296" w:rsidRPr="00454429" w:rsidTr="00BF187D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33296" w:rsidRDefault="00833296" w:rsidP="007941BB">
            <w:pPr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33296" w:rsidRPr="00454429" w:rsidRDefault="00833296" w:rsidP="00E94D4D">
            <w:pPr>
              <w:ind w:firstLineChars="50" w:firstLine="12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833296" w:rsidRPr="00454429" w:rsidTr="00725B23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33296" w:rsidRDefault="00833296" w:rsidP="007941BB">
            <w:pPr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33296" w:rsidRPr="00454429" w:rsidRDefault="00833296" w:rsidP="00E94D4D">
            <w:pPr>
              <w:ind w:firstLineChars="50" w:firstLine="12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833296" w:rsidRPr="00454429" w:rsidTr="004262F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33296" w:rsidRDefault="00833296" w:rsidP="007941BB">
            <w:pPr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33296" w:rsidRPr="00454429" w:rsidRDefault="00833296" w:rsidP="00E94D4D">
            <w:pPr>
              <w:ind w:firstLineChars="50" w:firstLine="12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833296" w:rsidRPr="00454429" w:rsidTr="00045AC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33296" w:rsidRDefault="00833296" w:rsidP="007941BB">
            <w:pPr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/>
            <w:shd w:val="clear" w:color="auto" w:fill="auto"/>
            <w:vAlign w:val="center"/>
          </w:tcPr>
          <w:p w:rsidR="00833296" w:rsidRPr="00454429" w:rsidRDefault="00833296" w:rsidP="00E94D4D">
            <w:pPr>
              <w:ind w:firstLineChars="50" w:firstLine="12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833296" w:rsidRPr="00454429" w:rsidTr="007941B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833296" w:rsidRDefault="00833296" w:rsidP="007941BB">
            <w:pPr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3296" w:rsidRPr="00454429" w:rsidRDefault="00833296" w:rsidP="00E94D4D">
            <w:pPr>
              <w:ind w:firstLineChars="50" w:firstLine="120"/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vAlign w:val="center"/>
          </w:tcPr>
          <w:p w:rsidR="00833296" w:rsidRDefault="00833296" w:rsidP="007941BB">
            <w:pPr>
              <w:jc w:val="center"/>
              <w:rPr>
                <w:rFonts w:ascii="ＭＳ 明朝" w:hAnsi="ＭＳ 明朝" w:cs="ＭＳ Ｐゴシック"/>
                <w:noProof/>
                <w:szCs w:val="24"/>
              </w:rPr>
            </w:pPr>
          </w:p>
        </w:tc>
        <w:tc>
          <w:tcPr>
            <w:tcW w:w="10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296" w:rsidRDefault="00833296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  <w:tr w:rsidR="00E94D4D" w:rsidRPr="00454429" w:rsidTr="007941BB">
        <w:trPr>
          <w:trHeight w:val="454"/>
        </w:trPr>
        <w:tc>
          <w:tcPr>
            <w:tcW w:w="2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D4D" w:rsidRPr="00454429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  <w:r w:rsidRPr="00454429">
              <w:rPr>
                <w:rFonts w:ascii="ＭＳ 明朝" w:hAnsi="ＭＳ 明朝" w:cs="ＭＳ Ｐゴシック" w:hint="eastAsia"/>
                <w:szCs w:val="24"/>
              </w:rPr>
              <w:t>合計</w:t>
            </w:r>
          </w:p>
        </w:tc>
        <w:tc>
          <w:tcPr>
            <w:tcW w:w="1647" w:type="dxa"/>
            <w:tcBorders>
              <w:top w:val="double" w:sz="4" w:space="0" w:color="auto"/>
            </w:tcBorders>
            <w:vAlign w:val="center"/>
          </w:tcPr>
          <w:p w:rsidR="00E94D4D" w:rsidRPr="00454429" w:rsidRDefault="00E94D4D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 w:rsidRPr="00454429">
              <w:rPr>
                <w:rFonts w:ascii="ＭＳ 明朝" w:hAnsi="ＭＳ 明朝" w:cs="ＭＳ Ｐゴシック" w:hint="eastAsia"/>
                <w:szCs w:val="24"/>
              </w:rPr>
              <w:t>円</w:t>
            </w:r>
          </w:p>
        </w:tc>
        <w:tc>
          <w:tcPr>
            <w:tcW w:w="1907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94D4D" w:rsidRPr="00454429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E94D4D" w:rsidRPr="00454429" w:rsidRDefault="00E94D4D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  <w:tc>
          <w:tcPr>
            <w:tcW w:w="807" w:type="dxa"/>
            <w:tcBorders>
              <w:top w:val="double" w:sz="4" w:space="0" w:color="auto"/>
              <w:right w:val="single" w:sz="18" w:space="0" w:color="auto"/>
            </w:tcBorders>
          </w:tcPr>
          <w:p w:rsidR="00E94D4D" w:rsidRDefault="00E94D4D" w:rsidP="007941BB">
            <w:pPr>
              <w:jc w:val="center"/>
              <w:rPr>
                <w:rFonts w:ascii="ＭＳ 明朝" w:hAnsi="ＭＳ 明朝" w:cs="ＭＳ Ｐゴシック"/>
                <w:szCs w:val="24"/>
              </w:rPr>
            </w:pPr>
          </w:p>
        </w:tc>
        <w:tc>
          <w:tcPr>
            <w:tcW w:w="101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4D4D" w:rsidRDefault="00E94D4D" w:rsidP="00833296">
            <w:pPr>
              <w:jc w:val="right"/>
              <w:rPr>
                <w:rFonts w:ascii="ＭＳ 明朝" w:hAnsi="ＭＳ 明朝" w:cs="ＭＳ Ｐゴシック"/>
                <w:szCs w:val="24"/>
              </w:rPr>
            </w:pPr>
            <w:r>
              <w:rPr>
                <w:rFonts w:ascii="ＭＳ 明朝" w:hAnsi="ＭＳ 明朝" w:cs="ＭＳ Ｐゴシック" w:hint="eastAsia"/>
                <w:szCs w:val="24"/>
              </w:rPr>
              <w:t>世帯</w:t>
            </w:r>
          </w:p>
        </w:tc>
      </w:tr>
    </w:tbl>
    <w:p w:rsidR="00E94D4D" w:rsidRDefault="00E94D4D">
      <w:r>
        <w:rPr>
          <w:rFonts w:hint="eastAsia"/>
        </w:rPr>
        <w:t>※算定世帯数の上限は部屋数（Ｄ）</w:t>
      </w:r>
    </w:p>
    <w:p w:rsidR="00F75638" w:rsidRDefault="00F75638" w:rsidP="00F75638">
      <w:bookmarkStart w:id="0" w:name="_GoBack"/>
      <w:bookmarkEnd w:id="0"/>
      <w:r>
        <w:rPr>
          <w:rFonts w:hint="eastAsia"/>
        </w:rPr>
        <w:t xml:space="preserve">※この書類は、会員世帯数（入居世帯数）を把握していない場合で、管理会社　　　　　　　　　</w:t>
      </w:r>
    </w:p>
    <w:p w:rsidR="00F75638" w:rsidRDefault="00F75638" w:rsidP="00F75638">
      <w:pPr>
        <w:ind w:firstLineChars="100" w:firstLine="240"/>
      </w:pPr>
      <w:r>
        <w:rPr>
          <w:rFonts w:hint="eastAsia"/>
        </w:rPr>
        <w:t>等が、入居の有無にかかわらず、会費を定額で一括して納めている場合に使</w:t>
      </w:r>
    </w:p>
    <w:p w:rsidR="00F75638" w:rsidRDefault="00F75638" w:rsidP="00F75638">
      <w:pPr>
        <w:ind w:firstLineChars="100" w:firstLine="240"/>
      </w:pPr>
      <w:r>
        <w:rPr>
          <w:rFonts w:hint="eastAsia"/>
        </w:rPr>
        <w:t>用します。集合住宅で会員世帯数を把握している場合は、申請書の加入世帯</w:t>
      </w:r>
    </w:p>
    <w:p w:rsidR="00F75638" w:rsidRDefault="00F75638" w:rsidP="00F75638">
      <w:pPr>
        <w:ind w:firstLineChars="100" w:firstLine="240"/>
      </w:pPr>
      <w:r>
        <w:rPr>
          <w:rFonts w:hint="eastAsia"/>
        </w:rPr>
        <w:t>数内訳欄『ア．一般』へ世帯数を記入してください。</w:t>
      </w:r>
    </w:p>
    <w:p w:rsidR="00E94D4D" w:rsidRDefault="00E94D4D" w:rsidP="00F7563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64AD1" wp14:editId="6470F51D">
                <wp:simplePos x="0" y="0"/>
                <wp:positionH relativeFrom="column">
                  <wp:posOffset>3457575</wp:posOffset>
                </wp:positionH>
                <wp:positionV relativeFrom="paragraph">
                  <wp:posOffset>6045835</wp:posOffset>
                </wp:positionV>
                <wp:extent cx="1952625" cy="495300"/>
                <wp:effectExtent l="0" t="0" r="0" b="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wedgeRoundRectCallout">
                          <a:avLst>
                            <a:gd name="adj1" fmla="val -5532"/>
                            <a:gd name="adj2" fmla="val -169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4D" w:rsidRPr="00147936" w:rsidRDefault="00E94D4D" w:rsidP="006B1FD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各自治会ごとに算出し、記してあります。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7" type="#_x0000_t62" style="position:absolute;left:0;text-align:left;margin-left:272.25pt;margin-top:476.05pt;width:153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" adj="9605,-25766">
                <v:textbox inset="5.85pt,.7pt,5.85pt,.7pt">
                  <w:txbxContent>
                    <w:p w:rsidR="00E94D4D" w:rsidRPr="00147936" w:rsidRDefault="00E94D4D" w:rsidP="006B1FD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各自治会ごとに算出し、記してあります。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8346C" wp14:editId="0A7FF9BD">
                <wp:simplePos x="0" y="0"/>
                <wp:positionH relativeFrom="column">
                  <wp:posOffset>3457575</wp:posOffset>
                </wp:positionH>
                <wp:positionV relativeFrom="paragraph">
                  <wp:posOffset>6045835</wp:posOffset>
                </wp:positionV>
                <wp:extent cx="1952625" cy="495300"/>
                <wp:effectExtent l="0" t="0" r="0" b="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wedgeRoundRectCallout">
                          <a:avLst>
                            <a:gd name="adj1" fmla="val -5532"/>
                            <a:gd name="adj2" fmla="val -169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4D" w:rsidRPr="00147936" w:rsidRDefault="00E94D4D" w:rsidP="006B1FD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各自治会ごとに算出し、記してあります。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8" type="#_x0000_t62" style="position:absolute;left:0;text-align:left;margin-left:272.25pt;margin-top:476.05pt;width:153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" adj="9605,-25766">
                <v:textbox inset="5.85pt,.7pt,5.85pt,.7pt">
                  <w:txbxContent>
                    <w:p w:rsidR="00E94D4D" w:rsidRPr="00147936" w:rsidRDefault="00E94D4D" w:rsidP="006B1FD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各自治会ごとに算出し、記してあります。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C8DB7" wp14:editId="12F59F51">
                <wp:simplePos x="0" y="0"/>
                <wp:positionH relativeFrom="column">
                  <wp:posOffset>3457575</wp:posOffset>
                </wp:positionH>
                <wp:positionV relativeFrom="paragraph">
                  <wp:posOffset>6045835</wp:posOffset>
                </wp:positionV>
                <wp:extent cx="1952625" cy="495300"/>
                <wp:effectExtent l="0" t="0" r="0" b="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wedgeRoundRectCallout">
                          <a:avLst>
                            <a:gd name="adj1" fmla="val -5532"/>
                            <a:gd name="adj2" fmla="val -169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4D" w:rsidRPr="00147936" w:rsidRDefault="00E94D4D" w:rsidP="006B1FD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各自治会ごとに算出し、記してあります。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9" type="#_x0000_t62" style="position:absolute;left:0;text-align:left;margin-left:272.25pt;margin-top:476.05pt;width:153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" adj="9605,-25766">
                <v:textbox inset="5.85pt,.7pt,5.85pt,.7pt">
                  <w:txbxContent>
                    <w:p w:rsidR="00E94D4D" w:rsidRPr="00147936" w:rsidRDefault="00E94D4D" w:rsidP="006B1FD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各自治会ごとに算出し、記してあります。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4D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4D" w:rsidRDefault="00E94D4D" w:rsidP="00E94D4D">
      <w:r>
        <w:separator/>
      </w:r>
    </w:p>
  </w:endnote>
  <w:endnote w:type="continuationSeparator" w:id="0">
    <w:p w:rsidR="00E94D4D" w:rsidRDefault="00E94D4D" w:rsidP="00E9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4D" w:rsidRDefault="00E94D4D" w:rsidP="00E94D4D">
      <w:r>
        <w:separator/>
      </w:r>
    </w:p>
  </w:footnote>
  <w:footnote w:type="continuationSeparator" w:id="0">
    <w:p w:rsidR="00E94D4D" w:rsidRDefault="00E94D4D" w:rsidP="00E94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B"/>
    <w:rsid w:val="00833296"/>
    <w:rsid w:val="008C3E1F"/>
    <w:rsid w:val="00AF0F4B"/>
    <w:rsid w:val="00E94D4D"/>
    <w:rsid w:val="00F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D4D"/>
  </w:style>
  <w:style w:type="paragraph" w:styleId="a5">
    <w:name w:val="footer"/>
    <w:basedOn w:val="a"/>
    <w:link w:val="a6"/>
    <w:uiPriority w:val="99"/>
    <w:unhideWhenUsed/>
    <w:rsid w:val="00E94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4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D4D"/>
  </w:style>
  <w:style w:type="paragraph" w:styleId="a5">
    <w:name w:val="footer"/>
    <w:basedOn w:val="a"/>
    <w:link w:val="a6"/>
    <w:uiPriority w:val="99"/>
    <w:unhideWhenUsed/>
    <w:rsid w:val="00E94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周平</dc:creator>
  <cp:keywords/>
  <dc:description/>
  <cp:lastModifiedBy>杉本　周平</cp:lastModifiedBy>
  <cp:revision>3</cp:revision>
  <dcterms:created xsi:type="dcterms:W3CDTF">2018-04-24T09:21:00Z</dcterms:created>
  <dcterms:modified xsi:type="dcterms:W3CDTF">2018-04-24T09:42:00Z</dcterms:modified>
</cp:coreProperties>
</file>