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C2" w:rsidRPr="003227FF" w:rsidRDefault="001811C2" w:rsidP="001811C2">
      <w:pPr>
        <w:spacing w:line="240" w:lineRule="auto"/>
        <w:jc w:val="center"/>
        <w:rPr>
          <w:rFonts w:asciiTheme="minorEastAsia" w:hAnsiTheme="minorEastAsia"/>
          <w:b/>
          <w:sz w:val="24"/>
        </w:rPr>
      </w:pPr>
      <w:r w:rsidRPr="003227FF">
        <w:rPr>
          <w:rFonts w:asciiTheme="minorEastAsia" w:hAnsiTheme="minorEastAsia" w:hint="eastAsia"/>
          <w:b/>
          <w:sz w:val="24"/>
        </w:rPr>
        <w:t>誓約書</w:t>
      </w:r>
      <w:r w:rsidR="0014007E" w:rsidRPr="003227FF">
        <w:rPr>
          <w:rFonts w:asciiTheme="minorEastAsia" w:hAnsiTheme="minorEastAsia" w:hint="eastAsia"/>
          <w:b/>
          <w:sz w:val="24"/>
        </w:rPr>
        <w:t>兼同意書</w:t>
      </w:r>
    </w:p>
    <w:p w:rsidR="001811C2" w:rsidRPr="003227FF" w:rsidRDefault="001811C2" w:rsidP="001811C2">
      <w:pPr>
        <w:spacing w:line="240" w:lineRule="auto"/>
        <w:jc w:val="center"/>
        <w:rPr>
          <w:rFonts w:asciiTheme="minorEastAsia" w:hAnsiTheme="minorEastAsia"/>
          <w:b/>
          <w:sz w:val="24"/>
        </w:rPr>
      </w:pPr>
    </w:p>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１　当社または当団体は暴力団員等（湖西市暴力団排除条例第２条第３項に規定する暴力団等という。以下同じ。）、暴力団等の配偶者（暴力団員等と生計を一にする配偶者で、婚姻の届出をしていないが事実上婚姻関係と同様の事情にある者を含む。）及び暴力団員等と密接な関係を有していないこと</w:t>
      </w:r>
      <w:bookmarkStart w:id="0" w:name="_GoBack"/>
      <w:r w:rsidRPr="003227FF">
        <w:rPr>
          <w:rFonts w:asciiTheme="minorEastAsia" w:hAnsiTheme="minorEastAsia" w:hint="eastAsia"/>
          <w:sz w:val="18"/>
        </w:rPr>
        <w:t>を誓約します。</w:t>
      </w:r>
    </w:p>
    <w:bookmarkEnd w:id="0"/>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２　当社または当団体は新居弁天今切体験の里キッチンカー（移動販売車）等出店募集要項に基づき、出店を申し込むこととし、出店の可否及び出店場所について異議申し立てしません。</w:t>
      </w:r>
    </w:p>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３　当社または当団体は過去３年以内に食品衛生法に基づく行政処分は受けていません。</w:t>
      </w:r>
    </w:p>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４　当社または当団体は出店にあたり適切な保険に加入し、万が一、自店の過失により体験の里利用者等へ損害を発生させた場合は一切の責任を取ります。</w:t>
      </w:r>
    </w:p>
    <w:p w:rsidR="001811C2" w:rsidRPr="003227FF" w:rsidRDefault="001811C2" w:rsidP="001811C2">
      <w:pPr>
        <w:spacing w:line="240" w:lineRule="auto"/>
        <w:rPr>
          <w:rFonts w:asciiTheme="minorEastAsia" w:hAnsiTheme="minorEastAsia"/>
          <w:sz w:val="18"/>
        </w:rPr>
      </w:pPr>
      <w:r w:rsidRPr="003227FF">
        <w:rPr>
          <w:rFonts w:asciiTheme="minorEastAsia" w:hAnsiTheme="minorEastAsia" w:hint="eastAsia"/>
          <w:sz w:val="18"/>
        </w:rPr>
        <w:t xml:space="preserve">　５　当社または当団体は体験の里内において、政治、宗教活動を行いません。</w:t>
      </w:r>
    </w:p>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６　当社または当団体は、出店者登録申請時書類一式及び本申込書に変更が生じた場合は速やかに報告し変更手続きを行います。</w:t>
      </w:r>
    </w:p>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７　当社または当団体は出店にかかる一切について、市の指定・指示に従います。また、警察・消防・保健所等関係機関の指示・指導についても同様とします。</w:t>
      </w:r>
    </w:p>
    <w:p w:rsidR="001811C2" w:rsidRPr="003227FF" w:rsidRDefault="00557D23"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 xml:space="preserve">　８　当社または当団体は湖西市税に係る徴収金の滞納</w:t>
      </w:r>
      <w:r w:rsidR="0014007E" w:rsidRPr="003227FF">
        <w:rPr>
          <w:rFonts w:asciiTheme="minorEastAsia" w:hAnsiTheme="minorEastAsia" w:hint="eastAsia"/>
          <w:sz w:val="18"/>
        </w:rPr>
        <w:t>等</w:t>
      </w:r>
      <w:r w:rsidRPr="003227FF">
        <w:rPr>
          <w:rFonts w:asciiTheme="minorEastAsia" w:hAnsiTheme="minorEastAsia" w:hint="eastAsia"/>
          <w:sz w:val="18"/>
        </w:rPr>
        <w:t>がないことを誓約します。また、本事業</w:t>
      </w:r>
      <w:r w:rsidR="0014007E" w:rsidRPr="003227FF">
        <w:rPr>
          <w:rFonts w:asciiTheme="minorEastAsia" w:hAnsiTheme="minorEastAsia" w:hint="eastAsia"/>
          <w:sz w:val="18"/>
        </w:rPr>
        <w:t>の運営に際し、必要に応じて湖西市職員が</w:t>
      </w:r>
      <w:r w:rsidRPr="003227FF">
        <w:rPr>
          <w:rFonts w:asciiTheme="minorEastAsia" w:hAnsiTheme="minorEastAsia" w:hint="eastAsia"/>
          <w:sz w:val="18"/>
        </w:rPr>
        <w:t>湖西市税の納付状況について、閲覧・確認することに同意します。</w:t>
      </w:r>
    </w:p>
    <w:p w:rsidR="001811C2" w:rsidRPr="003227FF" w:rsidRDefault="001811C2" w:rsidP="001811C2">
      <w:pPr>
        <w:spacing w:line="240" w:lineRule="auto"/>
        <w:ind w:left="360" w:hangingChars="200" w:hanging="360"/>
        <w:rPr>
          <w:rFonts w:asciiTheme="minorEastAsia" w:hAnsiTheme="minorEastAsia"/>
          <w:sz w:val="18"/>
        </w:rPr>
      </w:pPr>
    </w:p>
    <w:p w:rsidR="001811C2" w:rsidRPr="003227FF" w:rsidRDefault="001811C2" w:rsidP="001811C2">
      <w:pPr>
        <w:spacing w:line="240" w:lineRule="auto"/>
        <w:ind w:left="360" w:hangingChars="200" w:hanging="360"/>
        <w:jc w:val="right"/>
        <w:rPr>
          <w:rFonts w:asciiTheme="minorEastAsia" w:hAnsiTheme="minorEastAsia"/>
          <w:sz w:val="18"/>
        </w:rPr>
      </w:pPr>
      <w:r w:rsidRPr="003227FF">
        <w:rPr>
          <w:rFonts w:asciiTheme="minorEastAsia" w:hAnsiTheme="minorEastAsia" w:hint="eastAsia"/>
          <w:sz w:val="18"/>
        </w:rPr>
        <w:t>令和　　年　　月　　日</w:t>
      </w:r>
    </w:p>
    <w:p w:rsidR="001811C2" w:rsidRPr="003227FF" w:rsidRDefault="001811C2" w:rsidP="001811C2">
      <w:pPr>
        <w:spacing w:line="240" w:lineRule="auto"/>
        <w:ind w:left="360" w:hangingChars="200" w:hanging="360"/>
        <w:rPr>
          <w:rFonts w:asciiTheme="minorEastAsia" w:hAnsiTheme="minorEastAsia"/>
          <w:sz w:val="18"/>
        </w:rPr>
      </w:pPr>
    </w:p>
    <w:p w:rsidR="001811C2" w:rsidRPr="003227FF" w:rsidRDefault="001811C2" w:rsidP="001811C2">
      <w:pPr>
        <w:spacing w:line="240" w:lineRule="auto"/>
        <w:ind w:left="360" w:hangingChars="200" w:hanging="360"/>
        <w:rPr>
          <w:rFonts w:asciiTheme="minorEastAsia" w:hAnsiTheme="minorEastAsia"/>
          <w:sz w:val="18"/>
        </w:rPr>
      </w:pPr>
      <w:r w:rsidRPr="003227FF">
        <w:rPr>
          <w:rFonts w:asciiTheme="minorEastAsia" w:hAnsiTheme="minorEastAsia" w:hint="eastAsia"/>
          <w:sz w:val="18"/>
        </w:rPr>
        <w:t>湖西市長あて</w:t>
      </w:r>
    </w:p>
    <w:p w:rsidR="001811C2" w:rsidRPr="003227FF" w:rsidRDefault="001811C2" w:rsidP="001811C2">
      <w:pPr>
        <w:wordWrap w:val="0"/>
        <w:spacing w:line="240" w:lineRule="auto"/>
        <w:ind w:left="360" w:hangingChars="200" w:hanging="360"/>
        <w:jc w:val="right"/>
        <w:rPr>
          <w:rFonts w:asciiTheme="minorEastAsia" w:hAnsiTheme="minorEastAsia"/>
          <w:sz w:val="18"/>
          <w:u w:val="single"/>
        </w:rPr>
      </w:pPr>
      <w:r w:rsidRPr="003227FF">
        <w:rPr>
          <w:rFonts w:asciiTheme="minorEastAsia" w:hAnsiTheme="minorEastAsia" w:hint="eastAsia"/>
          <w:sz w:val="18"/>
          <w:u w:val="single"/>
        </w:rPr>
        <w:t xml:space="preserve">商号または名称　　　　　　　　　　　　　　</w:t>
      </w:r>
    </w:p>
    <w:p w:rsidR="001811C2" w:rsidRPr="003227FF" w:rsidRDefault="001811C2" w:rsidP="001811C2">
      <w:pPr>
        <w:wordWrap w:val="0"/>
        <w:spacing w:line="240" w:lineRule="auto"/>
        <w:ind w:left="360" w:hangingChars="200" w:hanging="360"/>
        <w:jc w:val="right"/>
        <w:rPr>
          <w:rFonts w:asciiTheme="minorEastAsia" w:hAnsiTheme="minorEastAsia"/>
          <w:sz w:val="18"/>
          <w:u w:val="single"/>
        </w:rPr>
      </w:pPr>
      <w:r w:rsidRPr="003227FF">
        <w:rPr>
          <w:rFonts w:asciiTheme="minorEastAsia" w:hAnsiTheme="minorEastAsia" w:hint="eastAsia"/>
          <w:sz w:val="18"/>
          <w:u w:val="single"/>
        </w:rPr>
        <w:t xml:space="preserve">氏名（代表者）　　　　　　　　　　　　　　</w:t>
      </w:r>
    </w:p>
    <w:p w:rsidR="00F3779D" w:rsidRPr="003227FF" w:rsidRDefault="00F3779D">
      <w:pPr>
        <w:rPr>
          <w:rFonts w:asciiTheme="minorEastAsia" w:hAnsiTheme="minorEastAsia"/>
        </w:rPr>
      </w:pPr>
    </w:p>
    <w:sectPr w:rsidR="00F3779D" w:rsidRPr="003227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C2" w:rsidRDefault="001811C2" w:rsidP="001811C2">
      <w:pPr>
        <w:spacing w:before="0" w:after="0" w:line="240" w:lineRule="auto"/>
      </w:pPr>
      <w:r>
        <w:separator/>
      </w:r>
    </w:p>
  </w:endnote>
  <w:endnote w:type="continuationSeparator" w:id="0">
    <w:p w:rsidR="001811C2" w:rsidRDefault="001811C2" w:rsidP="001811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C2" w:rsidRDefault="001811C2" w:rsidP="001811C2">
      <w:pPr>
        <w:spacing w:before="0" w:after="0" w:line="240" w:lineRule="auto"/>
      </w:pPr>
      <w:r>
        <w:separator/>
      </w:r>
    </w:p>
  </w:footnote>
  <w:footnote w:type="continuationSeparator" w:id="0">
    <w:p w:rsidR="001811C2" w:rsidRDefault="001811C2" w:rsidP="001811C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2"/>
    <w:rsid w:val="0014007E"/>
    <w:rsid w:val="001811C2"/>
    <w:rsid w:val="003227FF"/>
    <w:rsid w:val="003C5764"/>
    <w:rsid w:val="00557D23"/>
    <w:rsid w:val="00D615E2"/>
    <w:rsid w:val="00F3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000667-D9BA-49FB-9146-8E2BEC1A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C2"/>
    <w:pPr>
      <w:spacing w:before="100" w:after="200" w:line="276" w:lineRule="auto"/>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1C2"/>
    <w:pPr>
      <w:widowControl w:val="0"/>
      <w:tabs>
        <w:tab w:val="center" w:pos="4252"/>
        <w:tab w:val="right" w:pos="8504"/>
      </w:tabs>
      <w:snapToGrid w:val="0"/>
      <w:spacing w:before="0" w:after="0" w:line="240" w:lineRule="auto"/>
      <w:jc w:val="both"/>
    </w:pPr>
    <w:rPr>
      <w:kern w:val="2"/>
      <w:sz w:val="21"/>
      <w:szCs w:val="22"/>
    </w:rPr>
  </w:style>
  <w:style w:type="character" w:customStyle="1" w:styleId="a4">
    <w:name w:val="ヘッダー (文字)"/>
    <w:basedOn w:val="a0"/>
    <w:link w:val="a3"/>
    <w:uiPriority w:val="99"/>
    <w:rsid w:val="001811C2"/>
  </w:style>
  <w:style w:type="paragraph" w:styleId="a5">
    <w:name w:val="footer"/>
    <w:basedOn w:val="a"/>
    <w:link w:val="a6"/>
    <w:uiPriority w:val="99"/>
    <w:unhideWhenUsed/>
    <w:rsid w:val="001811C2"/>
    <w:pPr>
      <w:widowControl w:val="0"/>
      <w:tabs>
        <w:tab w:val="center" w:pos="4252"/>
        <w:tab w:val="right" w:pos="8504"/>
      </w:tabs>
      <w:snapToGrid w:val="0"/>
      <w:spacing w:before="0" w:after="0" w:line="240" w:lineRule="auto"/>
      <w:jc w:val="both"/>
    </w:pPr>
    <w:rPr>
      <w:kern w:val="2"/>
      <w:sz w:val="21"/>
      <w:szCs w:val="22"/>
    </w:rPr>
  </w:style>
  <w:style w:type="character" w:customStyle="1" w:styleId="a6">
    <w:name w:val="フッター (文字)"/>
    <w:basedOn w:val="a0"/>
    <w:link w:val="a5"/>
    <w:uiPriority w:val="99"/>
    <w:rsid w:val="001811C2"/>
  </w:style>
  <w:style w:type="paragraph" w:styleId="a7">
    <w:name w:val="Balloon Text"/>
    <w:basedOn w:val="a"/>
    <w:link w:val="a8"/>
    <w:uiPriority w:val="99"/>
    <w:semiHidden/>
    <w:unhideWhenUsed/>
    <w:rsid w:val="003C5764"/>
    <w:pPr>
      <w:spacing w:before="0"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76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陽菜</dc:creator>
  <cp:keywords/>
  <dc:description/>
  <cp:lastModifiedBy>小山 陽菜</cp:lastModifiedBy>
  <cp:revision>5</cp:revision>
  <cp:lastPrinted>2024-02-01T01:33:00Z</cp:lastPrinted>
  <dcterms:created xsi:type="dcterms:W3CDTF">2023-03-27T01:03:00Z</dcterms:created>
  <dcterms:modified xsi:type="dcterms:W3CDTF">2024-02-01T01:33:00Z</dcterms:modified>
</cp:coreProperties>
</file>